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EA4" w:rsidRDefault="002D6EA4" w:rsidP="002D6EA4">
      <w:pPr>
        <w:spacing w:after="0" w:line="240" w:lineRule="auto"/>
        <w:jc w:val="right"/>
        <w:rPr>
          <w:b/>
          <w:sz w:val="24"/>
        </w:rPr>
      </w:pPr>
      <w:bookmarkStart w:id="0" w:name="_GoBack"/>
      <w:bookmarkEnd w:id="0"/>
      <w:r w:rsidRPr="002D6EA4">
        <w:rPr>
          <w:b/>
          <w:sz w:val="24"/>
        </w:rPr>
        <w:t>ПРИЛОЖЕНИЕ 1</w:t>
      </w:r>
    </w:p>
    <w:p w:rsidR="002D6EA4" w:rsidRPr="002D6EA4" w:rsidRDefault="002D6EA4" w:rsidP="002D6EA4">
      <w:pPr>
        <w:pStyle w:val="aa"/>
        <w:jc w:val="center"/>
        <w:rPr>
          <w:b/>
          <w:bCs/>
          <w:sz w:val="24"/>
        </w:rPr>
      </w:pPr>
      <w:r>
        <w:rPr>
          <w:b/>
          <w:bCs/>
          <w:sz w:val="24"/>
          <w:lang w:val="ru-RU"/>
        </w:rPr>
        <w:t xml:space="preserve">К </w:t>
      </w:r>
      <w:r w:rsidRPr="002D6EA4">
        <w:rPr>
          <w:b/>
          <w:bCs/>
          <w:sz w:val="24"/>
        </w:rPr>
        <w:t>ПОЛОЖЕНИ</w:t>
      </w:r>
      <w:r>
        <w:rPr>
          <w:b/>
          <w:bCs/>
          <w:sz w:val="24"/>
          <w:lang w:val="ru-RU"/>
        </w:rPr>
        <w:t>Ю</w:t>
      </w:r>
    </w:p>
    <w:p w:rsidR="002D6EA4" w:rsidRPr="002D6EA4" w:rsidRDefault="002D6EA4" w:rsidP="002D6EA4">
      <w:pPr>
        <w:spacing w:after="0" w:line="240" w:lineRule="auto"/>
        <w:jc w:val="center"/>
        <w:rPr>
          <w:b/>
          <w:bCs/>
          <w:sz w:val="24"/>
        </w:rPr>
      </w:pPr>
      <w:r w:rsidRPr="002D6EA4">
        <w:rPr>
          <w:b/>
          <w:bCs/>
          <w:sz w:val="24"/>
        </w:rPr>
        <w:t xml:space="preserve">О </w:t>
      </w:r>
      <w:proofErr w:type="spellStart"/>
      <w:r w:rsidRPr="002D6EA4">
        <w:rPr>
          <w:b/>
          <w:bCs/>
          <w:sz w:val="24"/>
        </w:rPr>
        <w:t>нормоконтроле</w:t>
      </w:r>
      <w:proofErr w:type="spellEnd"/>
      <w:r w:rsidRPr="002D6EA4">
        <w:rPr>
          <w:b/>
          <w:bCs/>
          <w:sz w:val="24"/>
        </w:rPr>
        <w:t>, размещении текстов в электронно-библиотечной системе и проверке на объем заимствования выпускных квалификационных работ бакалавров, специалистов, магистров МГТУ им. Н.Э.Баумана</w:t>
      </w:r>
    </w:p>
    <w:p w:rsidR="002D6EA4" w:rsidRPr="002D6EA4" w:rsidRDefault="002D6EA4" w:rsidP="002D6EA4">
      <w:pPr>
        <w:spacing w:after="0" w:line="240" w:lineRule="auto"/>
        <w:jc w:val="center"/>
        <w:rPr>
          <w:b/>
          <w:sz w:val="24"/>
        </w:rPr>
      </w:pPr>
    </w:p>
    <w:p w:rsidR="009D3FB0" w:rsidRPr="002D6EA4" w:rsidRDefault="002D6EA4" w:rsidP="002D6EA4">
      <w:pPr>
        <w:spacing w:after="0" w:line="240" w:lineRule="auto"/>
        <w:jc w:val="center"/>
        <w:rPr>
          <w:b/>
          <w:sz w:val="24"/>
        </w:rPr>
      </w:pPr>
      <w:r w:rsidRPr="002D6EA4">
        <w:rPr>
          <w:b/>
          <w:sz w:val="24"/>
        </w:rPr>
        <w:t xml:space="preserve">ИНСТРУКЦИЯ ПО РАБОТЕ С </w:t>
      </w:r>
      <w:bookmarkStart w:id="1" w:name="OLE_LINK1"/>
      <w:bookmarkStart w:id="2" w:name="OLE_LINK2"/>
      <w:r w:rsidRPr="002D6EA4">
        <w:rPr>
          <w:b/>
          <w:sz w:val="24"/>
        </w:rPr>
        <w:t>ЭЛЕКТРОННО-БИБЛИОТЕЧНОЙ СИСТЕМОЙ «БАНК ВКР»</w:t>
      </w:r>
      <w:bookmarkEnd w:id="1"/>
      <w:bookmarkEnd w:id="2"/>
    </w:p>
    <w:p w:rsidR="002C3F43" w:rsidRDefault="002C3F43" w:rsidP="002C3F43">
      <w:pPr>
        <w:pStyle w:val="Default"/>
      </w:pPr>
    </w:p>
    <w:p w:rsidR="002C3F43" w:rsidRPr="002C3F43" w:rsidRDefault="002C3F43" w:rsidP="002C3F43">
      <w:pPr>
        <w:pStyle w:val="a6"/>
        <w:ind w:firstLine="709"/>
        <w:rPr>
          <w:szCs w:val="24"/>
        </w:rPr>
      </w:pPr>
      <w:r w:rsidRPr="002C3F43">
        <w:rPr>
          <w:szCs w:val="24"/>
        </w:rPr>
        <w:t xml:space="preserve">Электронно-библиотечная система «Банк ВКР» предназначена для организации хранения выпускных квалификационных работ (ВКР) и проведения проверки на объем заимствованного текста. </w:t>
      </w:r>
    </w:p>
    <w:p w:rsidR="002C3F43" w:rsidRPr="002C3F43" w:rsidRDefault="002C3F43" w:rsidP="002C3F43">
      <w:pPr>
        <w:pStyle w:val="a6"/>
        <w:ind w:firstLine="708"/>
        <w:rPr>
          <w:szCs w:val="24"/>
        </w:rPr>
      </w:pPr>
      <w:r w:rsidRPr="002C3F43">
        <w:rPr>
          <w:szCs w:val="24"/>
        </w:rPr>
        <w:t xml:space="preserve">Адрес системы: </w:t>
      </w:r>
      <w:hyperlink r:id="rId8" w:history="1">
        <w:r w:rsidRPr="002C3F43">
          <w:rPr>
            <w:rStyle w:val="a8"/>
            <w:szCs w:val="24"/>
          </w:rPr>
          <w:t>http://vkr.bmstu.ru</w:t>
        </w:r>
      </w:hyperlink>
      <w:r w:rsidRPr="002C3F43">
        <w:rPr>
          <w:szCs w:val="24"/>
        </w:rPr>
        <w:t>.</w:t>
      </w:r>
    </w:p>
    <w:p w:rsidR="002C3F43" w:rsidRPr="002C3F43" w:rsidRDefault="002C3F43" w:rsidP="002C3F43">
      <w:pPr>
        <w:pStyle w:val="Default"/>
        <w:ind w:firstLine="708"/>
        <w:jc w:val="both"/>
      </w:pPr>
      <w:r w:rsidRPr="002C3F43">
        <w:t xml:space="preserve">Система доступна только из локальной сети Университета, при этом место хранения работ закрыто от общего доступа, а результаты проверки общедоступны. Они сгруппированы по факультетам, кафедрам, годам и находятся по адресу: </w:t>
      </w:r>
      <w:hyperlink r:id="rId9" w:history="1">
        <w:r w:rsidRPr="00A20464">
          <w:rPr>
            <w:rStyle w:val="a8"/>
          </w:rPr>
          <w:t>http://vkr.bmstu.ru/vkr/result</w:t>
        </w:r>
      </w:hyperlink>
      <w:r w:rsidRPr="002C3F43">
        <w:t xml:space="preserve">. </w:t>
      </w:r>
    </w:p>
    <w:p w:rsidR="002C3F43" w:rsidRDefault="002C3F43" w:rsidP="002C3F43">
      <w:pPr>
        <w:pStyle w:val="a6"/>
        <w:ind w:firstLine="708"/>
        <w:rPr>
          <w:szCs w:val="24"/>
        </w:rPr>
      </w:pPr>
      <w:r w:rsidRPr="002C3F43">
        <w:rPr>
          <w:szCs w:val="24"/>
        </w:rPr>
        <w:t xml:space="preserve">Загрузка расчетно-пояснительных записок (РПЗ) ВКР в систему может выполняться многократно (с целью определения объема заимствованного текста и дальнейшей доработки РПЗ). При этом необходимо различать </w:t>
      </w:r>
      <w:r w:rsidRPr="002C3F43">
        <w:rPr>
          <w:b/>
          <w:bCs/>
          <w:i/>
          <w:iCs/>
          <w:szCs w:val="24"/>
        </w:rPr>
        <w:t xml:space="preserve">предварительную </w:t>
      </w:r>
      <w:r w:rsidRPr="002C3F43">
        <w:rPr>
          <w:szCs w:val="24"/>
        </w:rPr>
        <w:t xml:space="preserve">и </w:t>
      </w:r>
      <w:r w:rsidRPr="002C3F43">
        <w:rPr>
          <w:b/>
          <w:bCs/>
          <w:i/>
          <w:iCs/>
          <w:szCs w:val="24"/>
        </w:rPr>
        <w:t xml:space="preserve">окончательную </w:t>
      </w:r>
      <w:r w:rsidRPr="002C3F43">
        <w:rPr>
          <w:szCs w:val="24"/>
        </w:rPr>
        <w:t>загрузки РПЗ.</w:t>
      </w:r>
    </w:p>
    <w:p w:rsidR="0085588E" w:rsidRDefault="0085588E" w:rsidP="002C3F43">
      <w:pPr>
        <w:pStyle w:val="a6"/>
        <w:ind w:firstLine="708"/>
        <w:rPr>
          <w:szCs w:val="24"/>
        </w:rPr>
      </w:pPr>
    </w:p>
    <w:p w:rsidR="0085588E" w:rsidRDefault="0085588E" w:rsidP="0085588E">
      <w:pPr>
        <w:pStyle w:val="Default"/>
        <w:jc w:val="center"/>
      </w:pPr>
      <w:r>
        <w:rPr>
          <w:noProof/>
        </w:rPr>
        <w:drawing>
          <wp:inline distT="0" distB="0" distL="0" distR="0">
            <wp:extent cx="6038419" cy="396240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l="23684" t="13059" r="24585" b="26593"/>
                    <a:stretch/>
                  </pic:blipFill>
                  <pic:spPr bwMode="auto">
                    <a:xfrm>
                      <a:off x="0" y="0"/>
                      <a:ext cx="6052354" cy="3971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5588E" w:rsidRDefault="0085588E" w:rsidP="002C3F43">
      <w:pPr>
        <w:pStyle w:val="Default"/>
        <w:ind w:firstLine="708"/>
        <w:jc w:val="both"/>
      </w:pPr>
    </w:p>
    <w:p w:rsidR="002C3F43" w:rsidRPr="002C3F43" w:rsidRDefault="002C3F43" w:rsidP="002C3F43">
      <w:pPr>
        <w:pStyle w:val="Default"/>
        <w:ind w:firstLine="708"/>
        <w:jc w:val="both"/>
      </w:pPr>
      <w:r w:rsidRPr="002C3F43">
        <w:t xml:space="preserve">Для </w:t>
      </w:r>
      <w:r w:rsidRPr="002C3F43">
        <w:rPr>
          <w:b/>
          <w:bCs/>
          <w:i/>
          <w:iCs/>
        </w:rPr>
        <w:t xml:space="preserve">предварительной </w:t>
      </w:r>
      <w:r w:rsidRPr="002C3F43">
        <w:t xml:space="preserve">загрузки РПЗ в систему, ответственный сотрудник кафедры </w:t>
      </w:r>
      <w:r w:rsidR="001F6867">
        <w:t>(</w:t>
      </w:r>
      <w:proofErr w:type="spellStart"/>
      <w:r w:rsidR="001F6867">
        <w:t>нормоконтролер</w:t>
      </w:r>
      <w:proofErr w:type="spellEnd"/>
      <w:r w:rsidR="001F6867">
        <w:t>) получает</w:t>
      </w:r>
      <w:r w:rsidRPr="002C3F43">
        <w:t xml:space="preserve"> от студента электронный вариант РПЗ и загру</w:t>
      </w:r>
      <w:r w:rsidR="001F6867">
        <w:t>жает</w:t>
      </w:r>
      <w:r w:rsidRPr="002C3F43">
        <w:t xml:space="preserve"> его в систему. Результат проверки при этом студент может узнать самостоятельно, посетив страницу с результатами по адресу, указанному выше. Страница доступна с любого устройства (компьютер, планшет, смартфон и др.), если оно подключено к внутренней сети Университета. </w:t>
      </w:r>
    </w:p>
    <w:p w:rsidR="001F6867" w:rsidRDefault="002C3F43" w:rsidP="002C3F43">
      <w:pPr>
        <w:pStyle w:val="a6"/>
        <w:ind w:firstLine="708"/>
      </w:pPr>
      <w:r w:rsidRPr="002C3F43">
        <w:rPr>
          <w:szCs w:val="24"/>
        </w:rPr>
        <w:t xml:space="preserve">Для </w:t>
      </w:r>
      <w:r w:rsidRPr="002C3F43">
        <w:rPr>
          <w:b/>
          <w:bCs/>
          <w:i/>
          <w:iCs/>
          <w:szCs w:val="24"/>
        </w:rPr>
        <w:t xml:space="preserve">окончательной </w:t>
      </w:r>
      <w:r w:rsidRPr="002C3F43">
        <w:rPr>
          <w:szCs w:val="24"/>
        </w:rPr>
        <w:t>загрузки РПЗ на хранение в систему «Банк ВКР» студент предостав</w:t>
      </w:r>
      <w:r w:rsidR="001F6867">
        <w:rPr>
          <w:szCs w:val="24"/>
        </w:rPr>
        <w:t>ляет</w:t>
      </w:r>
      <w:r w:rsidRPr="002C3F43">
        <w:rPr>
          <w:szCs w:val="24"/>
        </w:rPr>
        <w:t xml:space="preserve"> ответственному сотруднику кафедры </w:t>
      </w:r>
      <w:r w:rsidR="001F6867">
        <w:rPr>
          <w:szCs w:val="24"/>
        </w:rPr>
        <w:t>(</w:t>
      </w:r>
      <w:proofErr w:type="spellStart"/>
      <w:r w:rsidR="001F6867">
        <w:rPr>
          <w:szCs w:val="24"/>
        </w:rPr>
        <w:t>нормоконтролеру</w:t>
      </w:r>
      <w:proofErr w:type="spellEnd"/>
      <w:r w:rsidR="001F6867">
        <w:rPr>
          <w:szCs w:val="24"/>
        </w:rPr>
        <w:t xml:space="preserve">) </w:t>
      </w:r>
      <w:r w:rsidRPr="002C3F43">
        <w:rPr>
          <w:szCs w:val="24"/>
        </w:rPr>
        <w:t xml:space="preserve">электронный </w:t>
      </w:r>
      <w:r w:rsidRPr="002C3F43">
        <w:rPr>
          <w:szCs w:val="24"/>
        </w:rPr>
        <w:lastRenderedPageBreak/>
        <w:t xml:space="preserve">вариант РПЗ </w:t>
      </w:r>
      <w:r w:rsidR="001F6867">
        <w:rPr>
          <w:szCs w:val="24"/>
        </w:rPr>
        <w:t xml:space="preserve">ВКР </w:t>
      </w:r>
      <w:r w:rsidRPr="002C3F43">
        <w:rPr>
          <w:szCs w:val="24"/>
        </w:rPr>
        <w:t xml:space="preserve">в виде </w:t>
      </w:r>
      <w:r w:rsidRPr="001F6867">
        <w:rPr>
          <w:b/>
          <w:i/>
          <w:szCs w:val="24"/>
        </w:rPr>
        <w:t>одного файла</w:t>
      </w:r>
      <w:r w:rsidRPr="002C3F43">
        <w:rPr>
          <w:szCs w:val="24"/>
        </w:rPr>
        <w:t xml:space="preserve"> </w:t>
      </w:r>
      <w:r w:rsidR="001F6867">
        <w:t>с обязательным наличием титульного листа и других структурных элементов РПЗ, а также</w:t>
      </w:r>
      <w:r w:rsidR="001F6867" w:rsidRPr="002C3F43">
        <w:rPr>
          <w:szCs w:val="24"/>
        </w:rPr>
        <w:t xml:space="preserve"> </w:t>
      </w:r>
      <w:r w:rsidR="001F6867">
        <w:rPr>
          <w:szCs w:val="24"/>
        </w:rPr>
        <w:t xml:space="preserve">готовый </w:t>
      </w:r>
      <w:r w:rsidR="001F6867" w:rsidRPr="002C3F43">
        <w:rPr>
          <w:szCs w:val="24"/>
        </w:rPr>
        <w:t>бумажный вариант РПЗ.</w:t>
      </w:r>
      <w:r w:rsidR="001F6867">
        <w:t xml:space="preserve"> По титульному листу в системе идентифицируется студент. </w:t>
      </w:r>
    </w:p>
    <w:p w:rsidR="002C3F43" w:rsidRPr="002C3F43" w:rsidRDefault="001F6867" w:rsidP="001F345A">
      <w:pPr>
        <w:pStyle w:val="Default"/>
        <w:ind w:firstLine="708"/>
        <w:jc w:val="both"/>
      </w:pPr>
      <w:proofErr w:type="spellStart"/>
      <w:r>
        <w:t>Нормоконтролер</w:t>
      </w:r>
      <w:proofErr w:type="spellEnd"/>
      <w:r>
        <w:t xml:space="preserve"> </w:t>
      </w:r>
      <w:r>
        <w:rPr>
          <w:szCs w:val="28"/>
        </w:rPr>
        <w:t>осуществляет проверку структуры</w:t>
      </w:r>
      <w:r w:rsidRPr="00237819">
        <w:rPr>
          <w:szCs w:val="28"/>
        </w:rPr>
        <w:t xml:space="preserve"> ВКР</w:t>
      </w:r>
      <w:r>
        <w:rPr>
          <w:szCs w:val="28"/>
        </w:rPr>
        <w:t>, наличия всех необходимых частей ВКР в соответствии с техническим заданием и правилами оформления ВКР</w:t>
      </w:r>
      <w:r w:rsidR="001F345A">
        <w:rPr>
          <w:szCs w:val="28"/>
        </w:rPr>
        <w:t>, а также</w:t>
      </w:r>
      <w:r w:rsidR="002C3F43" w:rsidRPr="002C3F43">
        <w:t xml:space="preserve"> свер</w:t>
      </w:r>
      <w:r w:rsidR="001F345A">
        <w:t>яет</w:t>
      </w:r>
      <w:r w:rsidR="002C3F43" w:rsidRPr="002C3F43">
        <w:t xml:space="preserve"> содержимое электронного и бумажного вариантов и в случае </w:t>
      </w:r>
      <w:r w:rsidR="002C3F43" w:rsidRPr="002C3F43">
        <w:rPr>
          <w:b/>
          <w:bCs/>
          <w:i/>
          <w:iCs/>
        </w:rPr>
        <w:t>отсутствия расхождений</w:t>
      </w:r>
      <w:r w:rsidR="002C3F43" w:rsidRPr="002C3F43">
        <w:t xml:space="preserve">, </w:t>
      </w:r>
      <w:r w:rsidR="002C3F43" w:rsidRPr="002C3F43">
        <w:rPr>
          <w:b/>
          <w:bCs/>
          <w:i/>
          <w:iCs/>
        </w:rPr>
        <w:t>наличия всех обязательных частей</w:t>
      </w:r>
      <w:r w:rsidR="002C3F43" w:rsidRPr="002C3F43">
        <w:t xml:space="preserve">, а так же </w:t>
      </w:r>
      <w:r w:rsidR="002C3F43" w:rsidRPr="002C3F43">
        <w:rPr>
          <w:b/>
          <w:bCs/>
          <w:i/>
          <w:iCs/>
        </w:rPr>
        <w:t>соответствия оформления РПЗ требованиям</w:t>
      </w:r>
      <w:r w:rsidR="002C3F43" w:rsidRPr="002C3F43">
        <w:t>, загру</w:t>
      </w:r>
      <w:r w:rsidR="001F345A">
        <w:t>жает</w:t>
      </w:r>
      <w:r w:rsidR="002C3F43" w:rsidRPr="002C3F43">
        <w:t xml:space="preserve"> электронный вариант </w:t>
      </w:r>
      <w:r w:rsidR="001F345A">
        <w:t xml:space="preserve">РПЗ </w:t>
      </w:r>
      <w:r w:rsidR="002C3F43" w:rsidRPr="002C3F43">
        <w:t>в систему.</w:t>
      </w:r>
    </w:p>
    <w:p w:rsidR="00ED3B3D" w:rsidRDefault="001F345A" w:rsidP="002D6EA4">
      <w:pPr>
        <w:pStyle w:val="a6"/>
        <w:ind w:firstLine="708"/>
        <w:rPr>
          <w:rFonts w:cs="Times New Roman"/>
          <w:color w:val="000000"/>
          <w:szCs w:val="24"/>
        </w:rPr>
      </w:pPr>
      <w:r w:rsidRPr="001F345A">
        <w:rPr>
          <w:rFonts w:cs="Times New Roman"/>
          <w:color w:val="000000"/>
          <w:szCs w:val="24"/>
        </w:rPr>
        <w:t xml:space="preserve">Для загрузки РПЗ в систему «Банк ВКР» </w:t>
      </w:r>
      <w:r w:rsidR="00DA2934">
        <w:rPr>
          <w:rFonts w:cs="Times New Roman"/>
          <w:color w:val="000000"/>
          <w:szCs w:val="24"/>
        </w:rPr>
        <w:t>необходимо перейти</w:t>
      </w:r>
      <w:r w:rsidRPr="001F345A">
        <w:rPr>
          <w:rFonts w:cs="Times New Roman"/>
          <w:color w:val="000000"/>
          <w:szCs w:val="24"/>
        </w:rPr>
        <w:t xml:space="preserve"> на страницу авторизации (можно воспользоваться ссылкой на первой странице</w:t>
      </w:r>
      <w:r w:rsidR="00DA2934">
        <w:rPr>
          <w:rFonts w:cs="Times New Roman"/>
          <w:color w:val="000000"/>
          <w:szCs w:val="24"/>
        </w:rPr>
        <w:t xml:space="preserve"> ЭБС «Банк ВКР»</w:t>
      </w:r>
      <w:r w:rsidRPr="001F345A">
        <w:rPr>
          <w:rFonts w:cs="Times New Roman"/>
          <w:color w:val="000000"/>
          <w:szCs w:val="24"/>
        </w:rPr>
        <w:t xml:space="preserve">) и войти в систему, указав логин и пароль кафедры. На следующей странице </w:t>
      </w:r>
      <w:r w:rsidR="00DA2934">
        <w:rPr>
          <w:rFonts w:cs="Times New Roman"/>
          <w:color w:val="000000"/>
          <w:szCs w:val="24"/>
        </w:rPr>
        <w:t>–</w:t>
      </w:r>
      <w:r w:rsidRPr="001F345A">
        <w:rPr>
          <w:rFonts w:cs="Times New Roman"/>
          <w:color w:val="000000"/>
          <w:szCs w:val="24"/>
        </w:rPr>
        <w:t xml:space="preserve"> указать группу, выбрать из списка ФИО студента</w:t>
      </w:r>
      <w:r w:rsidR="00DA2934">
        <w:rPr>
          <w:rFonts w:cs="Times New Roman"/>
          <w:color w:val="000000"/>
          <w:szCs w:val="24"/>
        </w:rPr>
        <w:t xml:space="preserve"> </w:t>
      </w:r>
      <w:r w:rsidR="00DA2934">
        <w:t>(списки студентов обновляются ежедневно из Электронного университета),</w:t>
      </w:r>
      <w:r w:rsidRPr="001F345A">
        <w:rPr>
          <w:rFonts w:cs="Times New Roman"/>
          <w:color w:val="000000"/>
          <w:szCs w:val="24"/>
        </w:rPr>
        <w:t xml:space="preserve"> </w:t>
      </w:r>
      <w:r w:rsidR="00DA2934">
        <w:rPr>
          <w:rFonts w:cs="Times New Roman"/>
          <w:color w:val="000000"/>
          <w:szCs w:val="24"/>
        </w:rPr>
        <w:t>загрузить</w:t>
      </w:r>
      <w:r w:rsidRPr="001F345A">
        <w:rPr>
          <w:rFonts w:cs="Times New Roman"/>
          <w:color w:val="000000"/>
          <w:szCs w:val="24"/>
        </w:rPr>
        <w:t xml:space="preserve"> файл РПЗ и нажать кнопку «Отправить».</w:t>
      </w:r>
      <w:r w:rsidR="00AB5311">
        <w:rPr>
          <w:rFonts w:cs="Times New Roman"/>
          <w:color w:val="000000"/>
          <w:szCs w:val="24"/>
        </w:rPr>
        <w:t xml:space="preserve"> </w:t>
      </w:r>
    </w:p>
    <w:p w:rsidR="009D3FB0" w:rsidRDefault="00DF16FF" w:rsidP="002D6EA4">
      <w:pPr>
        <w:pStyle w:val="a6"/>
        <w:ind w:firstLine="708"/>
      </w:pPr>
      <w:r>
        <w:t>Примерно через 20 секунд б</w:t>
      </w:r>
      <w:r w:rsidR="00ED3B3D">
        <w:t>удет получен результат проверки.</w:t>
      </w:r>
    </w:p>
    <w:p w:rsidR="00ED3B3D" w:rsidRPr="00ED3B3D" w:rsidRDefault="00ED3B3D" w:rsidP="00ED3B3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color w:val="000000"/>
          <w:sz w:val="24"/>
          <w:szCs w:val="24"/>
        </w:rPr>
      </w:pPr>
      <w:r w:rsidRPr="00ED3B3D">
        <w:rPr>
          <w:rFonts w:cs="Times New Roman"/>
          <w:color w:val="000000"/>
          <w:sz w:val="24"/>
          <w:szCs w:val="24"/>
        </w:rPr>
        <w:t xml:space="preserve">После </w:t>
      </w:r>
      <w:r w:rsidRPr="00ED3B3D">
        <w:rPr>
          <w:rFonts w:cs="Times New Roman"/>
          <w:b/>
          <w:bCs/>
          <w:i/>
          <w:iCs/>
          <w:color w:val="000000"/>
          <w:sz w:val="24"/>
          <w:szCs w:val="24"/>
        </w:rPr>
        <w:t xml:space="preserve">окончательной </w:t>
      </w:r>
      <w:r w:rsidRPr="00ED3B3D">
        <w:rPr>
          <w:rFonts w:cs="Times New Roman"/>
          <w:color w:val="000000"/>
          <w:sz w:val="24"/>
          <w:szCs w:val="24"/>
        </w:rPr>
        <w:t xml:space="preserve">загрузки </w:t>
      </w:r>
      <w:proofErr w:type="spellStart"/>
      <w:r>
        <w:rPr>
          <w:rFonts w:cs="Times New Roman"/>
          <w:color w:val="000000"/>
          <w:sz w:val="24"/>
          <w:szCs w:val="24"/>
        </w:rPr>
        <w:t>нормоконтролер</w:t>
      </w:r>
      <w:proofErr w:type="spellEnd"/>
      <w:r w:rsidRPr="00ED3B3D">
        <w:rPr>
          <w:rFonts w:cs="Times New Roman"/>
          <w:color w:val="000000"/>
          <w:sz w:val="24"/>
          <w:szCs w:val="24"/>
        </w:rPr>
        <w:t xml:space="preserve"> </w:t>
      </w:r>
      <w:r w:rsidRPr="00ED3B3D">
        <w:rPr>
          <w:sz w:val="24"/>
        </w:rPr>
        <w:t>заполняет «Акт проверки на объем заимствования»</w:t>
      </w:r>
      <w:r>
        <w:rPr>
          <w:sz w:val="24"/>
        </w:rPr>
        <w:t xml:space="preserve"> с указанием результата объема заимствования в процентах</w:t>
      </w:r>
      <w:r w:rsidRPr="00ED3B3D">
        <w:rPr>
          <w:sz w:val="24"/>
        </w:rPr>
        <w:t xml:space="preserve">, подписывает его и дает подписать студенту, также </w:t>
      </w:r>
      <w:proofErr w:type="spellStart"/>
      <w:r w:rsidRPr="00ED3B3D">
        <w:rPr>
          <w:sz w:val="24"/>
        </w:rPr>
        <w:t>нормоконтролер</w:t>
      </w:r>
      <w:proofErr w:type="spellEnd"/>
      <w:r w:rsidRPr="00ED3B3D">
        <w:rPr>
          <w:sz w:val="24"/>
        </w:rPr>
        <w:t xml:space="preserve"> ставит свою подпись в графе «</w:t>
      </w:r>
      <w:proofErr w:type="spellStart"/>
      <w:r w:rsidRPr="00ED3B3D">
        <w:rPr>
          <w:sz w:val="24"/>
        </w:rPr>
        <w:t>Нормоконтролер</w:t>
      </w:r>
      <w:proofErr w:type="spellEnd"/>
      <w:r w:rsidRPr="00ED3B3D">
        <w:rPr>
          <w:sz w:val="24"/>
        </w:rPr>
        <w:t>» на титульном листе бумажного варианта РПЗ.</w:t>
      </w:r>
      <w:r>
        <w:rPr>
          <w:sz w:val="24"/>
        </w:rPr>
        <w:t xml:space="preserve"> </w:t>
      </w:r>
    </w:p>
    <w:p w:rsidR="00ED3B3D" w:rsidRPr="00ED3B3D" w:rsidRDefault="00ED3B3D" w:rsidP="00ED3B3D">
      <w:pPr>
        <w:pStyle w:val="a6"/>
        <w:ind w:firstLine="708"/>
        <w:rPr>
          <w:szCs w:val="24"/>
        </w:rPr>
      </w:pPr>
      <w:r w:rsidRPr="00ED3B3D">
        <w:rPr>
          <w:rFonts w:cs="Times New Roman"/>
          <w:color w:val="000000"/>
          <w:szCs w:val="24"/>
        </w:rPr>
        <w:t xml:space="preserve">Если объем заимствованного текста </w:t>
      </w:r>
      <w:r w:rsidR="00EC6324">
        <w:rPr>
          <w:rFonts w:cs="Times New Roman"/>
          <w:color w:val="000000"/>
          <w:szCs w:val="24"/>
        </w:rPr>
        <w:t xml:space="preserve">РПЗ </w:t>
      </w:r>
      <w:r w:rsidRPr="00ED3B3D">
        <w:rPr>
          <w:rFonts w:cs="Times New Roman"/>
          <w:color w:val="000000"/>
          <w:szCs w:val="24"/>
        </w:rPr>
        <w:t xml:space="preserve">превышает допустимое значение, то </w:t>
      </w:r>
      <w:r w:rsidR="00EC6324">
        <w:t>она может быть отдана студенту для доработки с установлением срока повторной проверки</w:t>
      </w:r>
      <w:r w:rsidRPr="00ED3B3D">
        <w:rPr>
          <w:rFonts w:cs="Times New Roman"/>
          <w:color w:val="000000"/>
          <w:szCs w:val="24"/>
        </w:rPr>
        <w:t xml:space="preserve"> и повторной </w:t>
      </w:r>
      <w:r w:rsidRPr="00ED3B3D">
        <w:rPr>
          <w:rFonts w:cs="Times New Roman"/>
          <w:b/>
          <w:bCs/>
          <w:i/>
          <w:iCs/>
          <w:color w:val="000000"/>
          <w:szCs w:val="24"/>
        </w:rPr>
        <w:t xml:space="preserve">окончательной </w:t>
      </w:r>
      <w:r w:rsidRPr="00ED3B3D">
        <w:rPr>
          <w:rFonts w:cs="Times New Roman"/>
          <w:color w:val="000000"/>
          <w:szCs w:val="24"/>
        </w:rPr>
        <w:t>загрузкой в систему.</w:t>
      </w:r>
    </w:p>
    <w:p w:rsidR="00A62B4E" w:rsidRPr="00A62B4E" w:rsidRDefault="00A62B4E" w:rsidP="00A62B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color w:val="000000"/>
          <w:sz w:val="24"/>
          <w:szCs w:val="24"/>
        </w:rPr>
      </w:pPr>
      <w:r w:rsidRPr="00A62B4E">
        <w:rPr>
          <w:rFonts w:cs="Times New Roman"/>
          <w:color w:val="000000"/>
          <w:sz w:val="24"/>
          <w:szCs w:val="24"/>
        </w:rPr>
        <w:t xml:space="preserve">Проверка РПЗ выполняется в два этапа: </w:t>
      </w:r>
    </w:p>
    <w:p w:rsidR="00A62B4E" w:rsidRPr="00A62B4E" w:rsidRDefault="00A62B4E" w:rsidP="00A62B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color w:val="000000"/>
          <w:sz w:val="24"/>
          <w:szCs w:val="24"/>
        </w:rPr>
      </w:pPr>
      <w:r w:rsidRPr="00A62B4E">
        <w:rPr>
          <w:rFonts w:cs="Times New Roman"/>
          <w:color w:val="000000"/>
          <w:sz w:val="24"/>
          <w:szCs w:val="24"/>
        </w:rPr>
        <w:t xml:space="preserve">— на первом этапе частично проверяется структура РПЗ, соответствие отправленной РПЗ фамилии указанного студента и оформление текста. Если работа не прошла проверку на этом этапе — выдаются соответствующие замечания, которые студент должен устранить. После прохождения первого этапа работа закладывается на хранение и начинает участвовать в проверке на объем заимствованного текста в других работах. Время выполнения этого этапа </w:t>
      </w:r>
      <w:r>
        <w:rPr>
          <w:rFonts w:cs="Times New Roman"/>
          <w:color w:val="000000"/>
          <w:sz w:val="24"/>
          <w:szCs w:val="24"/>
        </w:rPr>
        <w:t>–</w:t>
      </w:r>
      <w:r w:rsidRPr="00A62B4E">
        <w:rPr>
          <w:rFonts w:cs="Times New Roman"/>
          <w:color w:val="000000"/>
          <w:sz w:val="24"/>
          <w:szCs w:val="24"/>
        </w:rPr>
        <w:t xml:space="preserve"> несколько секунд; </w:t>
      </w:r>
    </w:p>
    <w:p w:rsidR="00A62B4E" w:rsidRPr="00A62B4E" w:rsidRDefault="00A62B4E" w:rsidP="00A62B4E">
      <w:pPr>
        <w:pStyle w:val="a6"/>
        <w:ind w:firstLine="708"/>
        <w:rPr>
          <w:szCs w:val="24"/>
        </w:rPr>
      </w:pPr>
      <w:r w:rsidRPr="00A62B4E">
        <w:rPr>
          <w:rFonts w:cs="Times New Roman"/>
          <w:color w:val="000000"/>
          <w:szCs w:val="24"/>
        </w:rPr>
        <w:t>— на втором этапе отсекается титульный лист, список использованных источников и выполняется проверка на объем заимствованного текста в оставшейся части РПЗ. По результатам этой проверки выдается общий процент заимствованного текста и ссылки на источники, с которыми имеются совпадения, расположенные в порядке убывания процента совпадений. Время выполнения этого этапа зависит от количества источников, с кото</w:t>
      </w:r>
      <w:r w:rsidRPr="00A62B4E">
        <w:rPr>
          <w:szCs w:val="24"/>
        </w:rPr>
        <w:t>рыми выполняется сравнение и количества желающих пройти проверку и может составлять несколько минут.</w:t>
      </w:r>
    </w:p>
    <w:p w:rsidR="002B11BB" w:rsidRPr="001145E2" w:rsidRDefault="00D36BEA" w:rsidP="00B76307">
      <w:pPr>
        <w:pStyle w:val="a6"/>
        <w:ind w:firstLine="708"/>
      </w:pPr>
      <w:r>
        <w:t xml:space="preserve">Суммарное время ожидания всегда выдается системой после отправки работы в </w:t>
      </w:r>
      <w:r w:rsidRPr="00D36BEA">
        <w:t>«Банк ВКР»</w:t>
      </w:r>
      <w:r>
        <w:t>.</w:t>
      </w:r>
    </w:p>
    <w:p w:rsidR="00A62B4E" w:rsidRPr="00A62B4E" w:rsidRDefault="00A62B4E" w:rsidP="00A62B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color w:val="000000"/>
          <w:sz w:val="24"/>
          <w:szCs w:val="24"/>
        </w:rPr>
      </w:pPr>
      <w:r w:rsidRPr="00A62B4E">
        <w:rPr>
          <w:rFonts w:cs="Times New Roman"/>
          <w:color w:val="000000"/>
          <w:sz w:val="24"/>
          <w:szCs w:val="24"/>
        </w:rPr>
        <w:t xml:space="preserve">Для хранения и проверки принимаются РПЗ выпускных квалификационных работ в форматах </w:t>
      </w:r>
      <w:proofErr w:type="spellStart"/>
      <w:r w:rsidRPr="00A62B4E">
        <w:rPr>
          <w:rFonts w:cs="Times New Roman"/>
          <w:b/>
          <w:bCs/>
          <w:color w:val="000000"/>
          <w:sz w:val="24"/>
          <w:szCs w:val="24"/>
        </w:rPr>
        <w:t>doc</w:t>
      </w:r>
      <w:proofErr w:type="spellEnd"/>
      <w:r w:rsidRPr="00A62B4E">
        <w:rPr>
          <w:rFonts w:cs="Times New Roman"/>
          <w:color w:val="000000"/>
          <w:sz w:val="24"/>
          <w:szCs w:val="24"/>
        </w:rPr>
        <w:t xml:space="preserve">, </w:t>
      </w:r>
      <w:proofErr w:type="spellStart"/>
      <w:r w:rsidRPr="00A62B4E">
        <w:rPr>
          <w:rFonts w:cs="Times New Roman"/>
          <w:b/>
          <w:bCs/>
          <w:color w:val="000000"/>
          <w:sz w:val="24"/>
          <w:szCs w:val="24"/>
        </w:rPr>
        <w:t>docx</w:t>
      </w:r>
      <w:proofErr w:type="spellEnd"/>
      <w:r w:rsidRPr="00A62B4E">
        <w:rPr>
          <w:rFonts w:cs="Times New Roman"/>
          <w:color w:val="000000"/>
          <w:sz w:val="24"/>
          <w:szCs w:val="24"/>
        </w:rPr>
        <w:t xml:space="preserve">, </w:t>
      </w:r>
      <w:proofErr w:type="spellStart"/>
      <w:r w:rsidRPr="00A62B4E">
        <w:rPr>
          <w:rFonts w:cs="Times New Roman"/>
          <w:b/>
          <w:bCs/>
          <w:color w:val="000000"/>
          <w:sz w:val="24"/>
          <w:szCs w:val="24"/>
        </w:rPr>
        <w:t>rtf</w:t>
      </w:r>
      <w:proofErr w:type="spellEnd"/>
      <w:r w:rsidRPr="00A62B4E">
        <w:rPr>
          <w:rFonts w:cs="Times New Roman"/>
          <w:b/>
          <w:bCs/>
          <w:color w:val="000000"/>
          <w:sz w:val="24"/>
          <w:szCs w:val="24"/>
        </w:rPr>
        <w:t xml:space="preserve"> </w:t>
      </w:r>
      <w:r w:rsidRPr="00A62B4E">
        <w:rPr>
          <w:rFonts w:cs="Times New Roman"/>
          <w:color w:val="000000"/>
          <w:sz w:val="24"/>
          <w:szCs w:val="24"/>
        </w:rPr>
        <w:t xml:space="preserve">и </w:t>
      </w:r>
      <w:proofErr w:type="spellStart"/>
      <w:r w:rsidRPr="00A62B4E">
        <w:rPr>
          <w:rFonts w:cs="Times New Roman"/>
          <w:b/>
          <w:bCs/>
          <w:color w:val="000000"/>
          <w:sz w:val="24"/>
          <w:szCs w:val="24"/>
        </w:rPr>
        <w:t>odt</w:t>
      </w:r>
      <w:proofErr w:type="spellEnd"/>
      <w:r w:rsidRPr="00A62B4E">
        <w:rPr>
          <w:rFonts w:cs="Times New Roman"/>
          <w:color w:val="000000"/>
          <w:sz w:val="24"/>
          <w:szCs w:val="24"/>
        </w:rPr>
        <w:t xml:space="preserve">, объемом не более 20 Мб, созданные в текстовых редакторах </w:t>
      </w:r>
      <w:r w:rsidRPr="00A62B4E">
        <w:rPr>
          <w:rFonts w:cs="Times New Roman"/>
          <w:b/>
          <w:bCs/>
          <w:color w:val="000000"/>
          <w:sz w:val="24"/>
          <w:szCs w:val="24"/>
        </w:rPr>
        <w:t xml:space="preserve">MS </w:t>
      </w:r>
      <w:proofErr w:type="spellStart"/>
      <w:r w:rsidRPr="00A62B4E">
        <w:rPr>
          <w:rFonts w:cs="Times New Roman"/>
          <w:b/>
          <w:bCs/>
          <w:color w:val="000000"/>
          <w:sz w:val="24"/>
          <w:szCs w:val="24"/>
        </w:rPr>
        <w:t>Word</w:t>
      </w:r>
      <w:proofErr w:type="spellEnd"/>
      <w:r w:rsidRPr="00A62B4E">
        <w:rPr>
          <w:rFonts w:cs="Times New Roman"/>
          <w:color w:val="000000"/>
          <w:sz w:val="24"/>
          <w:szCs w:val="24"/>
        </w:rPr>
        <w:t xml:space="preserve">, </w:t>
      </w:r>
      <w:proofErr w:type="spellStart"/>
      <w:r w:rsidRPr="00A62B4E">
        <w:rPr>
          <w:rFonts w:cs="Times New Roman"/>
          <w:b/>
          <w:bCs/>
          <w:color w:val="000000"/>
          <w:sz w:val="24"/>
          <w:szCs w:val="24"/>
        </w:rPr>
        <w:t>OpenOffice</w:t>
      </w:r>
      <w:proofErr w:type="spellEnd"/>
      <w:r w:rsidRPr="00A62B4E">
        <w:rPr>
          <w:rFonts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A62B4E">
        <w:rPr>
          <w:rFonts w:cs="Times New Roman"/>
          <w:b/>
          <w:bCs/>
          <w:color w:val="000000"/>
          <w:sz w:val="24"/>
          <w:szCs w:val="24"/>
        </w:rPr>
        <w:t>Writer</w:t>
      </w:r>
      <w:proofErr w:type="spellEnd"/>
      <w:r w:rsidRPr="00A62B4E">
        <w:rPr>
          <w:rFonts w:cs="Times New Roman"/>
          <w:b/>
          <w:bCs/>
          <w:color w:val="000000"/>
          <w:sz w:val="24"/>
          <w:szCs w:val="24"/>
        </w:rPr>
        <w:t xml:space="preserve"> </w:t>
      </w:r>
      <w:r w:rsidRPr="00A62B4E">
        <w:rPr>
          <w:rFonts w:cs="Times New Roman"/>
          <w:color w:val="000000"/>
          <w:sz w:val="24"/>
          <w:szCs w:val="24"/>
        </w:rPr>
        <w:t xml:space="preserve">и других. </w:t>
      </w:r>
    </w:p>
    <w:p w:rsidR="00A62B4E" w:rsidRPr="00A62B4E" w:rsidRDefault="00A62B4E" w:rsidP="009221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color w:val="000000"/>
          <w:sz w:val="24"/>
          <w:szCs w:val="24"/>
        </w:rPr>
      </w:pPr>
      <w:r w:rsidRPr="00A62B4E">
        <w:rPr>
          <w:rFonts w:cs="Times New Roman"/>
          <w:color w:val="000000"/>
          <w:sz w:val="24"/>
          <w:szCs w:val="24"/>
        </w:rPr>
        <w:t xml:space="preserve">Расчетно-пояснительные записки ВКР должны быть оформлены согласно «Положению о порядке подготовки и защиты выпускной квалификационной работы…» и содержать заполненный «Титульный лист», «Содержание» и другие обязательные части. Многие, часто встречающиеся моменты оформления показаны и иллюстрированы в следующем разделе. </w:t>
      </w:r>
    </w:p>
    <w:p w:rsidR="00A62B4E" w:rsidRPr="00A62B4E" w:rsidRDefault="00A62B4E" w:rsidP="00A62B4E">
      <w:pPr>
        <w:pStyle w:val="a6"/>
        <w:ind w:firstLine="708"/>
        <w:rPr>
          <w:szCs w:val="24"/>
        </w:rPr>
      </w:pPr>
      <w:r w:rsidRPr="00A62B4E">
        <w:rPr>
          <w:rFonts w:cs="Times New Roman"/>
          <w:color w:val="000000"/>
          <w:szCs w:val="24"/>
        </w:rPr>
        <w:t xml:space="preserve">Для ускорения оформления РПЗ студенты могут воспользоваться </w:t>
      </w:r>
      <w:r w:rsidR="009221A2">
        <w:t>самораскрывающимся архивом документов</w:t>
      </w:r>
      <w:r w:rsidRPr="00A62B4E">
        <w:rPr>
          <w:rFonts w:cs="Times New Roman"/>
          <w:color w:val="000000"/>
          <w:szCs w:val="24"/>
        </w:rPr>
        <w:t xml:space="preserve">, </w:t>
      </w:r>
      <w:r w:rsidR="009221A2">
        <w:rPr>
          <w:rFonts w:cs="Times New Roman"/>
          <w:color w:val="000000"/>
          <w:szCs w:val="24"/>
        </w:rPr>
        <w:t xml:space="preserve">находящихся на первой странице системы, </w:t>
      </w:r>
      <w:r w:rsidRPr="00A62B4E">
        <w:rPr>
          <w:rFonts w:cs="Times New Roman"/>
          <w:color w:val="000000"/>
          <w:szCs w:val="24"/>
        </w:rPr>
        <w:t xml:space="preserve">в </w:t>
      </w:r>
      <w:proofErr w:type="gramStart"/>
      <w:r w:rsidRPr="00A62B4E">
        <w:rPr>
          <w:rFonts w:cs="Times New Roman"/>
          <w:color w:val="000000"/>
          <w:szCs w:val="24"/>
        </w:rPr>
        <w:t>котором</w:t>
      </w:r>
      <w:proofErr w:type="gramEnd"/>
      <w:r w:rsidRPr="00A62B4E">
        <w:rPr>
          <w:rFonts w:cs="Times New Roman"/>
          <w:color w:val="000000"/>
          <w:szCs w:val="24"/>
        </w:rPr>
        <w:t xml:space="preserve"> представлены оформленные различные части РПЗ. Для переноса параметров форматирования можно воспользоваться командой «Формат по образцу» на вкладке «Главная» в MS </w:t>
      </w:r>
      <w:proofErr w:type="spellStart"/>
      <w:r w:rsidRPr="00A62B4E">
        <w:rPr>
          <w:rFonts w:cs="Times New Roman"/>
          <w:color w:val="000000"/>
          <w:szCs w:val="24"/>
        </w:rPr>
        <w:t>Word</w:t>
      </w:r>
      <w:proofErr w:type="spellEnd"/>
      <w:r w:rsidRPr="00A62B4E">
        <w:rPr>
          <w:rFonts w:cs="Times New Roman"/>
          <w:color w:val="000000"/>
          <w:szCs w:val="24"/>
        </w:rPr>
        <w:t xml:space="preserve">. Если РПЗ </w:t>
      </w:r>
      <w:proofErr w:type="gramStart"/>
      <w:r w:rsidRPr="00A62B4E">
        <w:rPr>
          <w:rFonts w:cs="Times New Roman"/>
          <w:color w:val="000000"/>
          <w:szCs w:val="24"/>
        </w:rPr>
        <w:t>выполнена</w:t>
      </w:r>
      <w:proofErr w:type="gramEnd"/>
      <w:r w:rsidRPr="00A62B4E">
        <w:rPr>
          <w:rFonts w:cs="Times New Roman"/>
          <w:color w:val="000000"/>
          <w:szCs w:val="24"/>
        </w:rPr>
        <w:t xml:space="preserve"> в других текстовых редакторах, то оформление необходимых фрагментов текста можно настроить по образу и подобию.</w:t>
      </w:r>
    </w:p>
    <w:p w:rsidR="00393DE6" w:rsidRDefault="00393DE6" w:rsidP="00722FFD">
      <w:pPr>
        <w:pStyle w:val="1"/>
        <w:spacing w:after="360" w:line="240" w:lineRule="auto"/>
      </w:pPr>
      <w:r>
        <w:br w:type="page"/>
      </w:r>
    </w:p>
    <w:p w:rsidR="00DA03C7" w:rsidRPr="00B76307" w:rsidRDefault="00DF045E" w:rsidP="00B76307">
      <w:pPr>
        <w:jc w:val="center"/>
        <w:rPr>
          <w:b/>
          <w:sz w:val="24"/>
        </w:rPr>
      </w:pPr>
      <w:r w:rsidRPr="00B76307">
        <w:rPr>
          <w:b/>
          <w:sz w:val="24"/>
        </w:rPr>
        <w:lastRenderedPageBreak/>
        <w:t xml:space="preserve">Оформление </w:t>
      </w:r>
      <w:r w:rsidR="00336EF6" w:rsidRPr="00B76307">
        <w:rPr>
          <w:b/>
          <w:sz w:val="24"/>
        </w:rPr>
        <w:t xml:space="preserve">расчетно-пояснительной записки </w:t>
      </w:r>
      <w:r w:rsidRPr="00B76307">
        <w:rPr>
          <w:b/>
          <w:sz w:val="24"/>
        </w:rPr>
        <w:t>выпускной квалификационной работы</w:t>
      </w:r>
    </w:p>
    <w:p w:rsidR="0085588E" w:rsidRPr="0085588E" w:rsidRDefault="0085588E" w:rsidP="0085588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color w:val="000000"/>
          <w:sz w:val="24"/>
          <w:szCs w:val="24"/>
        </w:rPr>
      </w:pPr>
      <w:r w:rsidRPr="0085588E">
        <w:rPr>
          <w:rFonts w:cs="Times New Roman"/>
          <w:color w:val="000000"/>
          <w:sz w:val="24"/>
          <w:szCs w:val="24"/>
        </w:rPr>
        <w:t xml:space="preserve">При оформлении РПЗ ВКР необходимо руководствоваться правилами, изложенными в приложениях к </w:t>
      </w:r>
      <w:r>
        <w:rPr>
          <w:rFonts w:cs="Times New Roman"/>
          <w:color w:val="000000"/>
          <w:sz w:val="24"/>
          <w:szCs w:val="24"/>
        </w:rPr>
        <w:t>Положениям «</w:t>
      </w:r>
      <w:r w:rsidR="009E2AD4">
        <w:rPr>
          <w:sz w:val="24"/>
          <w:lang w:eastAsia="en-US"/>
        </w:rPr>
        <w:t>О порядке подготовки и защиты выпускной квалификационной работы студентов…»</w:t>
      </w:r>
      <w:r w:rsidRPr="0085588E">
        <w:rPr>
          <w:rFonts w:cs="Times New Roman"/>
          <w:color w:val="000000"/>
          <w:sz w:val="24"/>
          <w:szCs w:val="24"/>
        </w:rPr>
        <w:t xml:space="preserve"> и следующими ГОСТами: </w:t>
      </w:r>
    </w:p>
    <w:p w:rsidR="0085588E" w:rsidRPr="0085588E" w:rsidRDefault="0085588E" w:rsidP="0085588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color w:val="000000"/>
          <w:sz w:val="24"/>
          <w:szCs w:val="24"/>
        </w:rPr>
      </w:pPr>
      <w:r w:rsidRPr="0085588E">
        <w:rPr>
          <w:rFonts w:cs="Times New Roman"/>
          <w:color w:val="000000"/>
          <w:sz w:val="24"/>
          <w:szCs w:val="24"/>
        </w:rPr>
        <w:t xml:space="preserve">ГОСТ 2.105-95 ЕСКД. Общие требования к текстовым документам; </w:t>
      </w:r>
    </w:p>
    <w:p w:rsidR="0085588E" w:rsidRPr="0085588E" w:rsidRDefault="0085588E" w:rsidP="0085588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color w:val="000000"/>
          <w:sz w:val="24"/>
          <w:szCs w:val="24"/>
        </w:rPr>
      </w:pPr>
      <w:r w:rsidRPr="0085588E">
        <w:rPr>
          <w:rFonts w:cs="Times New Roman"/>
          <w:color w:val="000000"/>
          <w:sz w:val="24"/>
          <w:szCs w:val="24"/>
        </w:rPr>
        <w:t xml:space="preserve">ГОСТ 7.32-2001 Отчет о научно-исследовательской работе. Структура и правила оформления; </w:t>
      </w:r>
    </w:p>
    <w:p w:rsidR="0085588E" w:rsidRPr="0085588E" w:rsidRDefault="0085588E" w:rsidP="0085588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color w:val="000000"/>
          <w:sz w:val="24"/>
          <w:szCs w:val="24"/>
        </w:rPr>
      </w:pPr>
      <w:r w:rsidRPr="0085588E">
        <w:rPr>
          <w:rFonts w:cs="Times New Roman"/>
          <w:color w:val="000000"/>
          <w:sz w:val="24"/>
          <w:szCs w:val="24"/>
        </w:rPr>
        <w:t xml:space="preserve">ГОСТ 7.9-95 Реферат и аннотация. Общие требования; </w:t>
      </w:r>
    </w:p>
    <w:p w:rsidR="0085588E" w:rsidRPr="0085588E" w:rsidRDefault="0085588E" w:rsidP="0085588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color w:val="000000"/>
          <w:sz w:val="24"/>
          <w:szCs w:val="24"/>
        </w:rPr>
      </w:pPr>
      <w:r w:rsidRPr="0085588E">
        <w:rPr>
          <w:rFonts w:cs="Times New Roman"/>
          <w:color w:val="000000"/>
          <w:sz w:val="24"/>
          <w:szCs w:val="24"/>
        </w:rPr>
        <w:t xml:space="preserve">ГОСТ 7.12-1993 Сокращение слов на русском языке; </w:t>
      </w:r>
    </w:p>
    <w:p w:rsidR="0085588E" w:rsidRPr="0085588E" w:rsidRDefault="0085588E" w:rsidP="0085588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color w:val="000000"/>
          <w:sz w:val="24"/>
          <w:szCs w:val="24"/>
        </w:rPr>
      </w:pPr>
      <w:r w:rsidRPr="0085588E">
        <w:rPr>
          <w:rFonts w:cs="Times New Roman"/>
          <w:color w:val="000000"/>
          <w:sz w:val="24"/>
          <w:szCs w:val="24"/>
        </w:rPr>
        <w:t xml:space="preserve">ГОСТ 7.54-88 Представление численных данных о свойствах веществ и материалов в научно-технических документах; </w:t>
      </w:r>
    </w:p>
    <w:p w:rsidR="0085588E" w:rsidRPr="0085588E" w:rsidRDefault="0085588E" w:rsidP="0085588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color w:val="000000"/>
          <w:sz w:val="24"/>
          <w:szCs w:val="24"/>
        </w:rPr>
      </w:pPr>
      <w:r w:rsidRPr="0085588E">
        <w:rPr>
          <w:rFonts w:cs="Times New Roman"/>
          <w:color w:val="000000"/>
          <w:sz w:val="24"/>
          <w:szCs w:val="24"/>
        </w:rPr>
        <w:t xml:space="preserve">ГОСТ 7.1-2003 Библиографическая запись. </w:t>
      </w:r>
    </w:p>
    <w:p w:rsidR="0085588E" w:rsidRPr="0085588E" w:rsidRDefault="0085588E" w:rsidP="0085588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color w:val="000000"/>
          <w:sz w:val="24"/>
          <w:szCs w:val="24"/>
        </w:rPr>
      </w:pPr>
      <w:r w:rsidRPr="0085588E">
        <w:rPr>
          <w:rFonts w:cs="Times New Roman"/>
          <w:color w:val="000000"/>
          <w:sz w:val="24"/>
          <w:szCs w:val="24"/>
        </w:rPr>
        <w:t xml:space="preserve">Ниже приводятся краткие правила оформления часто встречающихся элементов в РПЗ. Для более полной информации обращаться к документам, перечисленным выше. </w:t>
      </w:r>
    </w:p>
    <w:p w:rsidR="0085588E" w:rsidRPr="0085588E" w:rsidRDefault="0085588E" w:rsidP="0085588E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color w:val="000000"/>
          <w:sz w:val="24"/>
          <w:szCs w:val="24"/>
        </w:rPr>
      </w:pPr>
      <w:r w:rsidRPr="0085588E">
        <w:rPr>
          <w:rFonts w:cs="Times New Roman"/>
          <w:color w:val="000000"/>
          <w:sz w:val="24"/>
          <w:szCs w:val="24"/>
        </w:rPr>
        <w:t xml:space="preserve">РПЗ ВКР должна быть </w:t>
      </w:r>
      <w:r w:rsidRPr="0085588E">
        <w:rPr>
          <w:rFonts w:cs="Times New Roman"/>
          <w:b/>
          <w:bCs/>
          <w:color w:val="000000"/>
          <w:sz w:val="24"/>
          <w:szCs w:val="24"/>
        </w:rPr>
        <w:t>грамотно написана и правильно оформлена</w:t>
      </w:r>
      <w:r w:rsidRPr="0085588E">
        <w:rPr>
          <w:rFonts w:cs="Times New Roman"/>
          <w:color w:val="000000"/>
          <w:sz w:val="24"/>
          <w:szCs w:val="24"/>
        </w:rPr>
        <w:t xml:space="preserve">. Она должна быть распечатана на одной стороне </w:t>
      </w:r>
      <w:r w:rsidRPr="0085588E">
        <w:rPr>
          <w:rFonts w:cs="Times New Roman"/>
          <w:b/>
          <w:bCs/>
          <w:i/>
          <w:iCs/>
          <w:color w:val="000000"/>
          <w:sz w:val="24"/>
          <w:szCs w:val="24"/>
        </w:rPr>
        <w:t xml:space="preserve">белого </w:t>
      </w:r>
      <w:r w:rsidRPr="0085588E">
        <w:rPr>
          <w:rFonts w:cs="Times New Roman"/>
          <w:color w:val="000000"/>
          <w:sz w:val="24"/>
          <w:szCs w:val="24"/>
        </w:rPr>
        <w:t>листа бумаги формата А</w:t>
      </w:r>
      <w:proofErr w:type="gramStart"/>
      <w:r w:rsidRPr="0085588E">
        <w:rPr>
          <w:rFonts w:cs="Times New Roman"/>
          <w:color w:val="000000"/>
          <w:sz w:val="24"/>
          <w:szCs w:val="24"/>
        </w:rPr>
        <w:t>4</w:t>
      </w:r>
      <w:proofErr w:type="gramEnd"/>
      <w:r w:rsidRPr="0085588E">
        <w:rPr>
          <w:rFonts w:cs="Times New Roman"/>
          <w:color w:val="000000"/>
          <w:sz w:val="24"/>
          <w:szCs w:val="24"/>
        </w:rPr>
        <w:t xml:space="preserve"> (210х297 мм) шрифтом </w:t>
      </w:r>
      <w:r w:rsidRPr="0085588E">
        <w:rPr>
          <w:rFonts w:cs="Times New Roman"/>
          <w:b/>
          <w:bCs/>
          <w:i/>
          <w:iCs/>
          <w:color w:val="000000"/>
          <w:sz w:val="24"/>
          <w:szCs w:val="24"/>
        </w:rPr>
        <w:t xml:space="preserve">черного цвета </w:t>
      </w:r>
      <w:proofErr w:type="spellStart"/>
      <w:r w:rsidRPr="0085588E">
        <w:rPr>
          <w:rFonts w:cs="Times New Roman"/>
          <w:b/>
          <w:bCs/>
          <w:i/>
          <w:iCs/>
          <w:color w:val="000000"/>
          <w:sz w:val="24"/>
          <w:szCs w:val="24"/>
        </w:rPr>
        <w:t>Times</w:t>
      </w:r>
      <w:proofErr w:type="spellEnd"/>
      <w:r w:rsidRPr="0085588E">
        <w:rPr>
          <w:rFonts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 w:rsidRPr="0085588E">
        <w:rPr>
          <w:rFonts w:cs="Times New Roman"/>
          <w:b/>
          <w:bCs/>
          <w:i/>
          <w:iCs/>
          <w:color w:val="000000"/>
          <w:sz w:val="24"/>
          <w:szCs w:val="24"/>
        </w:rPr>
        <w:t>New</w:t>
      </w:r>
      <w:proofErr w:type="spellEnd"/>
      <w:r w:rsidRPr="0085588E">
        <w:rPr>
          <w:rFonts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 w:rsidRPr="0085588E">
        <w:rPr>
          <w:rFonts w:cs="Times New Roman"/>
          <w:b/>
          <w:bCs/>
          <w:i/>
          <w:iCs/>
          <w:color w:val="000000"/>
          <w:sz w:val="24"/>
          <w:szCs w:val="24"/>
        </w:rPr>
        <w:t>Roman</w:t>
      </w:r>
      <w:proofErr w:type="spellEnd"/>
      <w:r w:rsidRPr="0085588E">
        <w:rPr>
          <w:rFonts w:cs="Times New Roman"/>
          <w:b/>
          <w:bCs/>
          <w:i/>
          <w:iCs/>
          <w:color w:val="000000"/>
          <w:sz w:val="24"/>
          <w:szCs w:val="24"/>
        </w:rPr>
        <w:t xml:space="preserve"> размером 14 пунктов</w:t>
      </w:r>
      <w:r w:rsidRPr="0085588E">
        <w:rPr>
          <w:rFonts w:cs="Times New Roman"/>
          <w:color w:val="000000"/>
          <w:sz w:val="24"/>
          <w:szCs w:val="24"/>
        </w:rPr>
        <w:t xml:space="preserve">, кроме фрагментов кода про-грамм, для которых необходимо использовать шрифт </w:t>
      </w:r>
      <w:proofErr w:type="spellStart"/>
      <w:r w:rsidRPr="0085588E">
        <w:rPr>
          <w:rFonts w:cs="Times New Roman"/>
          <w:b/>
          <w:bCs/>
          <w:i/>
          <w:iCs/>
          <w:color w:val="000000"/>
          <w:sz w:val="24"/>
          <w:szCs w:val="24"/>
        </w:rPr>
        <w:t>Courier</w:t>
      </w:r>
      <w:proofErr w:type="spellEnd"/>
      <w:r w:rsidRPr="0085588E">
        <w:rPr>
          <w:rFonts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 w:rsidRPr="0085588E">
        <w:rPr>
          <w:rFonts w:cs="Times New Roman"/>
          <w:b/>
          <w:bCs/>
          <w:i/>
          <w:iCs/>
          <w:color w:val="000000"/>
          <w:sz w:val="24"/>
          <w:szCs w:val="24"/>
        </w:rPr>
        <w:t>New</w:t>
      </w:r>
      <w:proofErr w:type="spellEnd"/>
      <w:r w:rsidRPr="0085588E">
        <w:rPr>
          <w:rFonts w:cs="Times New Roman"/>
          <w:color w:val="000000"/>
          <w:sz w:val="24"/>
          <w:szCs w:val="24"/>
        </w:rPr>
        <w:t xml:space="preserve">. </w:t>
      </w:r>
    </w:p>
    <w:p w:rsidR="0085588E" w:rsidRPr="0085588E" w:rsidRDefault="0085588E" w:rsidP="0085588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color w:val="000000"/>
          <w:sz w:val="24"/>
          <w:szCs w:val="24"/>
        </w:rPr>
      </w:pPr>
      <w:r w:rsidRPr="0085588E">
        <w:rPr>
          <w:rFonts w:cs="Times New Roman"/>
          <w:color w:val="000000"/>
          <w:sz w:val="24"/>
          <w:szCs w:val="24"/>
        </w:rPr>
        <w:t xml:space="preserve">При выполнении РПЗ необходимо соблюдать </w:t>
      </w:r>
      <w:r w:rsidRPr="0085588E">
        <w:rPr>
          <w:rFonts w:cs="Times New Roman"/>
          <w:b/>
          <w:bCs/>
          <w:i/>
          <w:iCs/>
          <w:color w:val="000000"/>
          <w:sz w:val="24"/>
          <w:szCs w:val="24"/>
        </w:rPr>
        <w:t>равномерную плотность, контрастность и четкость изображения по всему документу</w:t>
      </w:r>
      <w:r w:rsidRPr="0085588E">
        <w:rPr>
          <w:rFonts w:cs="Times New Roman"/>
          <w:color w:val="000000"/>
          <w:sz w:val="24"/>
          <w:szCs w:val="24"/>
        </w:rPr>
        <w:t xml:space="preserve">. В нем должны быть четкие, не расплывшиеся линии, буквы, цифры и знаки. </w:t>
      </w:r>
    </w:p>
    <w:p w:rsidR="0085588E" w:rsidRPr="0085588E" w:rsidRDefault="0085588E" w:rsidP="0085588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color w:val="000000"/>
          <w:sz w:val="24"/>
          <w:szCs w:val="24"/>
        </w:rPr>
      </w:pPr>
      <w:r w:rsidRPr="0085588E">
        <w:rPr>
          <w:rFonts w:cs="Times New Roman"/>
          <w:color w:val="000000"/>
          <w:sz w:val="24"/>
          <w:szCs w:val="24"/>
        </w:rPr>
        <w:t xml:space="preserve">Разрешается использовать компьютерные возможности акцентирования внимания на определенных терминах, формулах, теоремах, применяя разное начертание шрифта. </w:t>
      </w:r>
    </w:p>
    <w:p w:rsidR="0085588E" w:rsidRPr="0085588E" w:rsidRDefault="0085588E" w:rsidP="009E2AD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color w:val="000000"/>
          <w:sz w:val="24"/>
          <w:szCs w:val="24"/>
        </w:rPr>
      </w:pPr>
      <w:r w:rsidRPr="0085588E">
        <w:rPr>
          <w:rFonts w:cs="Times New Roman"/>
          <w:color w:val="000000"/>
          <w:sz w:val="24"/>
          <w:szCs w:val="24"/>
        </w:rPr>
        <w:t xml:space="preserve">Для переноса слов в тексте необходимо использовать автоматическую расстановку переносов. </w:t>
      </w:r>
    </w:p>
    <w:p w:rsidR="0094270B" w:rsidRDefault="0085588E" w:rsidP="0085588E">
      <w:pPr>
        <w:pStyle w:val="a6"/>
        <w:ind w:firstLine="708"/>
        <w:rPr>
          <w:rFonts w:cs="Times New Roman"/>
          <w:color w:val="000000"/>
          <w:szCs w:val="24"/>
        </w:rPr>
      </w:pPr>
      <w:r w:rsidRPr="0085588E">
        <w:rPr>
          <w:rFonts w:cs="Times New Roman"/>
          <w:color w:val="000000"/>
          <w:szCs w:val="24"/>
        </w:rPr>
        <w:t>Ниже показаны примеры оформления текста РПЗ и различных структурных элементов. Примеры взяты из разных курсовых и дипломных проектов.</w:t>
      </w:r>
    </w:p>
    <w:p w:rsidR="009E2AD4" w:rsidRPr="0085588E" w:rsidRDefault="009E2AD4" w:rsidP="0085588E">
      <w:pPr>
        <w:pStyle w:val="a6"/>
        <w:ind w:firstLine="708"/>
        <w:rPr>
          <w:szCs w:val="24"/>
        </w:rPr>
      </w:pPr>
    </w:p>
    <w:tbl>
      <w:tblPr>
        <w:tblStyle w:val="a5"/>
        <w:tblW w:w="100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55"/>
        <w:gridCol w:w="1201"/>
        <w:gridCol w:w="604"/>
        <w:gridCol w:w="242"/>
        <w:gridCol w:w="5003"/>
      </w:tblGrid>
      <w:tr w:rsidR="0020566B" w:rsidTr="0006270C">
        <w:tc>
          <w:tcPr>
            <w:tcW w:w="4156" w:type="dxa"/>
            <w:gridSpan w:val="2"/>
          </w:tcPr>
          <w:p w:rsidR="009E2AD4" w:rsidRPr="00D44373" w:rsidRDefault="00CE22C2" w:rsidP="00D44373">
            <w:pPr>
              <w:pStyle w:val="Default"/>
              <w:ind w:firstLine="709"/>
              <w:jc w:val="both"/>
            </w:pPr>
            <w:r>
              <w:rPr>
                <w:noProof/>
              </w:rPr>
              <w:pict>
                <v:group id="Группа 68" o:spid="_x0000_s1026" style="position:absolute;left:0;text-align:left;margin-left:245.55pt;margin-top:-.15pt;width:222.85pt;height:275.05pt;z-index:251724800" coordsize="28299,34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Прямая со стрелкой 23" o:spid="_x0000_s1027" type="#_x0000_t32" style="position:absolute;left:2125;top:12299;width:366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yop8YAAADbAAAADwAAAGRycy9kb3ducmV2LnhtbESPQWvCQBSE74X+h+UVvBTdGMHa1FWK&#10;oJR6EFMv3h7Z12ww+zZk1yT667uFQo/DzHzDLNeDrUVHra8cK5hOEhDEhdMVlwpOX9vxAoQPyBpr&#10;x6TgRh7Wq8eHJWba9XykLg+liBD2GSowITSZlL4wZNFPXEMcvW/XWgxRtqXULfYRbmuZJslcWqw4&#10;LhhsaGOouORXq+B51l/Ma1rtNp+HDl+6831f9HelRk/D+xuIQEP4D/+1P7SCdAa/X+IPkK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mcqKfGAAAA2wAAAA8AAAAAAAAA&#10;AAAAAAAAoQIAAGRycy9kb3ducmV2LnhtbFBLBQYAAAAABAAEAPkAAACUAwAAAAA=&#10;" strokecolor="#404040 [2429]" strokeweight=".5pt">
                    <v:stroke startarrow="classic" startarrowwidth="narrow" endarrow="classic" endarrowwidth="narrow"/>
                  </v:shape>
                  <v:rect id="Прямоугольник 28" o:spid="_x0000_s1028" style="position:absolute;left:1867;top:10818;width:4140;height:130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pE47wA&#10;AADbAAAADwAAAGRycy9kb3ducmV2LnhtbERPzQ7BQBC+S7zDZiRubAkiZYkQibihDm6jO9pGd7bp&#10;Lq23tweJ45fvf7luTSneVLvCsoLRMAJBnFpdcKYguewHcxDOI2ssLZOCDzlYr7qdJcbaNnyi99ln&#10;IoSwi1FB7n0VS+nSnAy6oa2IA/ewtUEfYJ1JXWMTwk0px1E0kwYLDg05VrTNKX2eX0bB9LqvppPN&#10;tk1uu6iRNz5O8I5K9XvtZgHCU+v/4p/7oBWMw9jwJfwAufo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5CkTjvAAAANsAAAAPAAAAAAAAAAAAAAAAAJgCAABkcnMvZG93bnJldi54&#10;bWxQSwUGAAAAAAQABAD1AAAAgQMAAAAA&#10;" filled="f" stroked="f" strokeweight="2pt">
                    <v:textbox inset="0,0,0,0">
                      <w:txbxContent>
                        <w:p w:rsidR="008912C8" w:rsidRPr="00416148" w:rsidRDefault="008912C8" w:rsidP="005512FC">
                          <w:pPr>
                            <w:jc w:val="center"/>
                            <w:rPr>
                              <w:b/>
                              <w:color w:val="595959" w:themeColor="text1" w:themeTint="A6"/>
                              <w:sz w:val="16"/>
                              <w:szCs w:val="16"/>
                            </w:rPr>
                          </w:pPr>
                          <w:r w:rsidRPr="00416148">
                            <w:rPr>
                              <w:b/>
                              <w:color w:val="595959" w:themeColor="text1" w:themeTint="A6"/>
                              <w:sz w:val="16"/>
                              <w:szCs w:val="16"/>
                            </w:rPr>
                            <w:t>3 см</w:t>
                          </w:r>
                        </w:p>
                      </w:txbxContent>
                    </v:textbox>
                  </v:rect>
                  <v:group id="Группа 67" o:spid="_x0000_s1029" style="position:absolute;width:28299;height:34929" coordsize="28299,349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  <v:line id="Прямая соединительная линия 45" o:spid="_x0000_s1030" style="position:absolute;visibility:visible" from="4829,32325" to="7210,32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Le9cQAAADbAAAADwAAAGRycy9kb3ducmV2LnhtbESP3YrCMBSE7xd8h3CEvdPUxVWpRpGy&#10;uooo+PMAh+bYFpuT0kTt+vRGEPZymJlvmMmsMaW4Ue0Kywp63QgEcWp1wZmC03HRGYFwHlljaZkU&#10;/JGD2bT1McFY2zvv6XbwmQgQdjEqyL2vYildmpNB17UVcfDOtjbog6wzqWu8B7gp5VcUDaTBgsNC&#10;jhUlOaWXw9UoWCY/uP3NHsNzst5c3W4ll4+jVOqz3czHIDw1/j/8bq+0gv43vL6EHyCn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st71xAAAANsAAAAPAAAAAAAAAAAA&#10;AAAAAKECAABkcnMvZG93bnJldi54bWxQSwUGAAAAAAQABAD5AAAAkgMAAAAA&#10;" strokecolor="#404040 [2429]" strokeweight=".5pt"/>
                    <v:shape id="Прямая со стрелкой 46" o:spid="_x0000_s1031" type="#_x0000_t32" style="position:absolute;left:5344;top:32325;width:0;height:260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Tun8YAAADbAAAADwAAAGRycy9kb3ducmV2LnhtbESPQWvCQBSE70L/w/IKXkQ32mI1dRUR&#10;WooeSqMXb4/sazaYfRuya5L667tCocdhZr5hVpveVqKlxpeOFUwnCQji3OmSCwWn49t4AcIHZI2V&#10;Y1LwQx4264fBClPtOv6iNguFiBD2KSowIdSplD43ZNFPXE0cvW/XWAxRNoXUDXYRbis5S5K5tFhy&#10;XDBY085QfsmuVsHoqbuY5ax83+0/W3xpz7dD3t2UGj7221cQgfrwH/5rf2gFz3O4f4k/QK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Q07p/GAAAA2wAAAA8AAAAAAAAA&#10;AAAAAAAAoQIAAGRycy9kb3ducmV2LnhtbFBLBQYAAAAABAAEAPkAAACUAwAAAAA=&#10;" strokecolor="#404040 [2429]" strokeweight=".5pt">
                      <v:stroke startarrow="classic" startarrowwidth="narrow" endarrow="classic" endarrowwidth="narrow"/>
                    </v:shape>
                    <v:rect id="Прямоугольник 48" o:spid="_x0000_s1032" style="position:absolute;left:2446;top:32776;width:2636;height:175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WhQ7wA&#10;AADbAAAADwAAAGRycy9kb3ducmV2LnhtbERPuwrCMBTdBf8hXMFNU6WKVKOIIoibr8Ht2lzbYnNT&#10;mmjr35tBcDyc92LVmlK8qXaFZQWjYQSCOLW64EzB5bwbzEA4j6yxtEwKPuRgtex2Fpho2/CR3ief&#10;iRDCLkEFufdVIqVLczLohrYiDtzD1gZ9gHUmdY1NCDelHEfRVBosODTkWNEmp/R5ehkFk+uumsTr&#10;TXu5baNG3vgQ4x2V6vfa9RyEp9b/xT/3XiuIw9jwJfwAufw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k1aFDvAAAANsAAAAPAAAAAAAAAAAAAAAAAJgCAABkcnMvZG93bnJldi54&#10;bWxQSwUGAAAAAAQABAD1AAAAgQMAAAAA&#10;" filled="f" stroked="f" strokeweight="2pt">
                      <v:textbox inset="0,0,0,0">
                        <w:txbxContent>
                          <w:p w:rsidR="008912C8" w:rsidRPr="00416148" w:rsidRDefault="008912C8" w:rsidP="00160999">
                            <w:pPr>
                              <w:jc w:val="center"/>
                              <w:rPr>
                                <w:b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416148">
                              <w:rPr>
                                <w:b/>
                                <w:color w:val="595959" w:themeColor="text1" w:themeTint="A6"/>
                                <w:sz w:val="16"/>
                                <w:szCs w:val="16"/>
                              </w:rPr>
                              <w:t>2 см</w:t>
                            </w:r>
                          </w:p>
                        </w:txbxContent>
                      </v:textbox>
                    </v:rect>
                    <v:shape id="Прямая со стрелкой 57" o:spid="_x0000_s1033" type="#_x0000_t32" style="position:absolute;left:16356;top:33163;width:152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ZivcIAAADbAAAADwAAAGRycy9kb3ducmV2LnhtbESPQWvCQBSE7wX/w/IKvTWbCrUSXaUI&#10;Qqv2YNT7I/vMxmbfhuxq4r93BcHjMPPNMNN5b2txodZXjhV8JCkI4sLpiksF+93yfQzCB2SNtWNS&#10;cCUP89ngZYqZdh1v6ZKHUsQS9hkqMCE0mZS+MGTRJ64hjt7RtRZDlG0pdYtdLLe1HKbpSFqsOC4Y&#10;bGhhqPjPz1bB5592Nj8ftuvTqful3m3MCr1Sb6/99wREoD48ww/6R0fuC+5f4g+Qs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iZivcIAAADbAAAADwAAAAAAAAAAAAAA&#10;AAChAgAAZHJzL2Rvd25yZXYueG1sUEsFBgAAAAAEAAQA+QAAAJADAAAAAA==&#10;" strokecolor="#404040 [2429]" strokeweight=".5pt">
                      <v:stroke startarrow="classic" startarrowwidth="narrow" endarrowwidth="narrow"/>
                    </v:shape>
                    <v:rect id="Прямоугольник 58" o:spid="_x0000_s1034" style="position:absolute;left:18288;top:32390;width:8286;height:175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w3nr4A&#10;AADbAAAADwAAAGRycy9kb3ducmV2LnhtbERPS4vCMBC+C/6HMII3TRWVpRpFFEH25mMP3sZmbIvN&#10;pDTRdv+9c1jY48f3Xm06V6k3NaH0bGAyTkARZ96WnBu4Xg6jL1AhIlusPJOBXwqwWfd7K0ytb/lE&#10;73PMlYRwSNFAEWOdah2yghyGsa+JhXv4xmEU2OTaNthKuKv0NEkW2mHJ0lBgTbuCsuf55QzMfw71&#10;fLbdddfbPmn1jb9neEdjhoNuuwQVqYv/4j/30YpPxsoX+QF6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EMN56+AAAA2wAAAA8AAAAAAAAAAAAAAAAAmAIAAGRycy9kb3ducmV2&#10;LnhtbFBLBQYAAAAABAAEAPUAAACDAwAAAAA=&#10;" filled="f" stroked="f" strokeweight="2pt">
                      <v:textbox inset="0,0,0,0">
                        <w:txbxContent>
                          <w:p w:rsidR="008912C8" w:rsidRPr="00416148" w:rsidRDefault="008912C8" w:rsidP="009C36C1">
                            <w:pPr>
                              <w:rPr>
                                <w:b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416148">
                              <w:rPr>
                                <w:b/>
                                <w:color w:val="595959" w:themeColor="text1" w:themeTint="A6"/>
                                <w:sz w:val="16"/>
                                <w:szCs w:val="16"/>
                              </w:rPr>
                              <w:t>внизу по центру</w:t>
                            </w:r>
                          </w:p>
                        </w:txbxContent>
                      </v:textbox>
                    </v:rect>
                    <v:group id="Группа 66" o:spid="_x0000_s1035" style="position:absolute;width:28299;height:25834" coordsize="28299,258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    <v:group id="Группа 65" o:spid="_x0000_s1036" style="position:absolute;left:1996;width:26303;height:25834" coordsize="26303,258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      <v:line id="Прямая соединительная линия 35" o:spid="_x0000_s1037" style="position:absolute;visibility:visible" from="23761,8435" to="23761,25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StiMQAAADbAAAADwAAAGRycy9kb3ducmV2LnhtbESP3YrCMBSE7xd8h3CEvdPUlVWpRpGy&#10;uooo+PMAh+bYFpuT0kTt+vRGEPZymJlvmMmsMaW4Ue0Kywp63QgEcWp1wZmC03HRGYFwHlljaZkU&#10;/JGD2bT1McFY2zvv6XbwmQgQdjEqyL2vYildmpNB17UVcfDOtjbog6wzqWu8B7gp5VcUDaTBgsNC&#10;jhUlOaWXw9UoWCY/uP3NHsNzst5c3W4ll4+jVOqz3czHIDw1/j/8bq+0gv43vL6EHyCn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tK2IxAAAANsAAAAPAAAAAAAAAAAA&#10;AAAAAKECAABkcnMvZG93bnJldi54bWxQSwUGAAAAAAQABAD5AAAAkgMAAAAA&#10;" strokecolor="#404040 [2429]" strokeweight=".5pt"/>
                        <v:shape id="Прямая со стрелкой 36" o:spid="_x0000_s1038" type="#_x0000_t32" style="position:absolute;left:23761;top:12299;width:1397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fYvsYAAADbAAAADwAAAGRycy9kb3ducmV2LnhtbESPQWvCQBSE70L/w/IK3nRTK2Kja6gt&#10;YnsRtErr7Zl9JiHZtzG7avrv3ULB4zAz3zDTpDWVuFDjCssKnvoRCOLU6oIzBduvRW8MwnlkjZVl&#10;UvBLDpLZQ2eKsbZXXtNl4zMRIOxiVJB7X8dSujQng65va+LgHW1j0AfZZFI3eA1wU8lBFI2kwYLD&#10;Qo41veWUlpuzUbCS3/v5abjc4fknPR2G9cv7Z+mV6j62rxMQnlp/D/+3P7SC5xH8fQk/QM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En2L7GAAAA2wAAAA8AAAAAAAAA&#10;AAAAAAAAoQIAAGRycy9kb3ducmV2LnhtbFBLBQYAAAAABAAEAPkAAACUAwAAAAA=&#10;" strokecolor="#404040 [2429]" strokeweight=".5pt">
                          <v:stroke startarrow="classic" startarrowwidth="narrow" startarrowlength="short" endarrow="classic" endarrowwidth="narrow" endarrowlength="short"/>
                        </v:shape>
                        <v:group id="Группа 64" o:spid="_x0000_s1039" style="position:absolute;width:24463;height:21817" coordsize="24463,218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        <v:group id="Группа 63" o:spid="_x0000_s1040" style="position:absolute;width:10040;height:21817" coordsize="10040,218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          <v:line id="Прямая соединительная линия 25" o:spid="_x0000_s1041" style="position:absolute;visibility:visible" from="3863,2640" to="3863,15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07VcMAAADbAAAADwAAAGRycy9kb3ducmV2LnhtbESP3YrCMBSE7wXfIRzBO00VXKVrFCnq&#10;KqLgzwMcmmNbtjkpTdSuT78RBC+HmfmGmc4bU4o71a6wrGDQj0AQp1YXnCm4nFe9CQjnkTWWlknB&#10;HzmYz9qtKcbaPvhI95PPRICwi1FB7n0VS+nSnAy6vq2Ig3e1tUEfZJ1JXeMjwE0ph1H0JQ0WHBZy&#10;rCjJKf093YyCdbLE/U/2HF+T7e7mDhu5fp6lUt1Os/gG4anxn/C7vdEKhiN4fQk/QM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BtO1XDAAAA2wAAAA8AAAAAAAAAAAAA&#10;AAAAoQIAAGRycy9kb3ducmV2LnhtbFBLBQYAAAAABAAEAPkAAACRAwAAAAA=&#10;" strokecolor="#404040 [2429]" strokeweight=".5pt"/>
                            <v:line id="Прямая соединительная линия 27" o:spid="_x0000_s1042" style="position:absolute;visibility:visible" from="5280,2640" to="5280,21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MAucIAAADbAAAADwAAAGRycy9kb3ducmV2LnhtbESP3YrCMBSE7xd8h3AE7zTVC5VqFCn+&#10;Iiv48wCH5tgWm5PSRK0+vREW9nKYmW+Y6bwxpXhQ7QrLCvq9CARxanXBmYLLedUdg3AeWWNpmRS8&#10;yMF81vqZYqztk4/0OPlMBAi7GBXk3lexlC7NyaDr2Yo4eFdbG/RB1pnUNT4D3JRyEEVDabDgsJBj&#10;RUlO6e10NwrWyRJ/N9l7dE12+7s7bOX6fZZKddrNYgLCU+P/w3/trVYwGMH3S/gBcvY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/MAucIAAADbAAAADwAAAAAAAAAAAAAA&#10;AAChAgAAZHJzL2Rvd25yZXYueG1sUEsFBgAAAAAEAAQA+QAAAJADAAAAAA==&#10;" strokecolor="#404040 [2429]" strokeweight=".5pt"/>
                            <v:shape id="Прямая со стрелкой 29" o:spid="_x0000_s1043" type="#_x0000_t32" style="position:absolute;left:3799;top:5666;width:152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SfTcUAAADbAAAADwAAAGRycy9kb3ducmV2LnhtbESPQWvCQBSE7wX/w/KEXkQ3plA1uooI&#10;LcUeStWLt0f2mQ1m34bsNkn99V1B6HGYmW+Y1aa3lWip8aVjBdNJAoI4d7rkQsHp+Daeg/ABWWPl&#10;mBT8kofNevC0wky7jr+pPYRCRAj7DBWYEOpMSp8bsugnriaO3sU1FkOUTSF1g12E20qmSfIqLZYc&#10;FwzWtDOUXw8/VsHopbuaRVq+7/ZfLc7a8+0z725KPQ/77RJEoD78hx/tD60gXcD9S/wBcv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HSfTcUAAADbAAAADwAAAAAAAAAA&#10;AAAAAAChAgAAZHJzL2Rvd25yZXYueG1sUEsFBgAAAAAEAAQA+QAAAJMDAAAAAA==&#10;" strokecolor="#404040 [2429]" strokeweight=".5pt">
                              <v:stroke startarrow="classic" startarrowwidth="narrow" endarrow="classic" endarrowwidth="narrow"/>
                            </v:shape>
                            <v:rect id="Прямоугольник 31" o:spid="_x0000_s1044" style="position:absolute;top:4185;width:4140;height:175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l7o8MA&#10;AADbAAAADwAAAGRycy9kb3ducmV2LnhtbESPQWvCQBSE7wX/w/IKvdVdrUqJrhIiQulNjQdvr9ln&#10;Epp9G7KrSf99VxA8DjPzDbPaDLYRN+p87VjDZKxAEBfO1FxqyI+7908QPiAbbByThj/ysFmPXlaY&#10;GNfznm6HUIoIYZ+ghiqENpHSFxVZ9GPXEkfv4jqLIcqulKbDPsJtI6dKLaTFmuNChS1lFRW/h6vV&#10;MD/t2vkszYb8vFW9PPP3DH9Q67fXIV2CCDSEZ/jR/jIaPiZw/xJ/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l7o8MAAADbAAAADwAAAAAAAAAAAAAAAACYAgAAZHJzL2Rv&#10;d25yZXYueG1sUEsFBgAAAAAEAAQA9QAAAIgDAAAAAA==&#10;" filled="f" stroked="f" strokeweight="2pt">
                              <v:textbox inset="0,0,0,0">
                                <w:txbxContent>
                                  <w:p w:rsidR="008912C8" w:rsidRPr="00416148" w:rsidRDefault="008912C8" w:rsidP="00D56EE0">
                                    <w:pPr>
                                      <w:jc w:val="center"/>
                                      <w:rPr>
                                        <w:b/>
                                        <w:color w:val="595959" w:themeColor="text1" w:themeTint="A6"/>
                                        <w:sz w:val="16"/>
                                        <w:szCs w:val="16"/>
                                      </w:rPr>
                                    </w:pPr>
                                    <w:r w:rsidRPr="00416148">
                                      <w:rPr>
                                        <w:b/>
                                        <w:color w:val="595959" w:themeColor="text1" w:themeTint="A6"/>
                                        <w:sz w:val="16"/>
                                        <w:szCs w:val="16"/>
                                      </w:rPr>
                                      <w:t>1,25 см</w:t>
                                    </w:r>
                                  </w:p>
                                </w:txbxContent>
                              </v:textbox>
                            </v:rect>
                            <v:line id="Прямая соединительная линия 32" o:spid="_x0000_s1045" style="position:absolute;visibility:visible" from="5280,2640" to="7661,2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01/MMAAADbAAAADwAAAGRycy9kb3ducmV2LnhtbESP3YrCMBSE7wXfIRzBO01VWKVrFCnq&#10;KqLgzwMcmmNbtjkpTdSuT78RBC+HmfmGmc4bU4o71a6wrGDQj0AQp1YXnCm4nFe9CQjnkTWWlknB&#10;HzmYz9qtKcbaPvhI95PPRICwi1FB7n0VS+nSnAy6vq2Ig3e1tUEfZJ1JXeMjwE0ph1H0JQ0WHBZy&#10;rCjJKf093YyCdbLE/U/2HF+T7e7mDhu5fp6lUt1Os/gG4anxn/C7vdEKRkN4fQk/QM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pdNfzDAAAA2wAAAA8AAAAAAAAAAAAA&#10;AAAAoQIAAGRycy9kb3ducmV2LnhtbFBLBQYAAAAABAAEAPkAAACRAwAAAAA=&#10;" strokecolor="#404040 [2429]" strokeweight=".5pt"/>
                            <v:shape id="Прямая со стрелкой 33" o:spid="_x0000_s1046" type="#_x0000_t32" style="position:absolute;left:6825;width:0;height:260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U+esYAAADbAAAADwAAAGRycy9kb3ducmV2LnhtbESPQWvCQBSE70L/w/IKXopuNNDa1FWK&#10;oEh7KE29eHtkX7PB7NuQXZPor3cLBY/DzHzDLNeDrUVHra8cK5hNExDEhdMVlwoOP9vJAoQPyBpr&#10;x6TgQh7Wq4fREjPtev6mLg+liBD2GSowITSZlL4wZNFPXUMcvV/XWgxRtqXULfYRbms5T5JnabHi&#10;uGCwoY2h4pSfrYKntD+Z13m123x8dfjSHa+fRX9Vavw4vL+BCDSEe/i/vdcK0hT+vsQfIF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xFPnrGAAAA2wAAAA8AAAAAAAAA&#10;AAAAAAAAoQIAAGRycy9kb3ducmV2LnhtbFBLBQYAAAAABAAEAPkAAACUAwAAAAA=&#10;" strokecolor="#404040 [2429]" strokeweight=".5pt">
                              <v:stroke startarrow="classic" startarrowwidth="narrow" endarrow="classic" endarrowwidth="narrow"/>
                            </v:shape>
                            <v:rect id="Прямоугольник 34" o:spid="_x0000_s1047" style="position:absolute;left:7405;top:515;width:2635;height:175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7YO8IA&#10;AADbAAAADwAAAGRycy9kb3ducmV2LnhtbESPQYvCMBSE74L/ITzBm6ZqXaSaFnERxNu6evD2bJ5t&#10;sXkpTdbWf28WFvY4zMw3zCbrTS2e1LrKsoLZNAJBnFtdcaHg/L2frEA4j6yxtkwKXuQgS4eDDSba&#10;dvxFz5MvRICwS1BB6X2TSOnykgy6qW2Ig3e3rUEfZFtI3WIX4KaW8yj6kAYrDgslNrQrKX+cfoyC&#10;5WXfLOPtrj9fP6NOXvkY4w2VGo/67RqEp97/h//aB61gEcPvl/ADZ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ntg7wgAAANsAAAAPAAAAAAAAAAAAAAAAAJgCAABkcnMvZG93&#10;bnJldi54bWxQSwUGAAAAAAQABAD1AAAAhwMAAAAA&#10;" filled="f" stroked="f" strokeweight="2pt">
                              <v:textbox inset="0,0,0,0">
                                <w:txbxContent>
                                  <w:p w:rsidR="008912C8" w:rsidRPr="00416148" w:rsidRDefault="008912C8" w:rsidP="00160999">
                                    <w:pPr>
                                      <w:rPr>
                                        <w:b/>
                                        <w:color w:val="595959" w:themeColor="text1" w:themeTint="A6"/>
                                        <w:sz w:val="16"/>
                                        <w:szCs w:val="16"/>
                                      </w:rPr>
                                    </w:pPr>
                                    <w:r w:rsidRPr="00416148">
                                      <w:rPr>
                                        <w:b/>
                                        <w:color w:val="595959" w:themeColor="text1" w:themeTint="A6"/>
                                        <w:sz w:val="16"/>
                                        <w:szCs w:val="16"/>
                                      </w:rPr>
                                      <w:t>2 см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  <v:line id="Прямая соединительная линия 37" o:spid="_x0000_s1048" style="position:absolute;visibility:visible" from="13909,3219" to="17877,3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qWZMUAAADbAAAADwAAAGRycy9kb3ducmV2LnhtbESP3WrCQBSE7wu+w3IE7+pGC1VSV5Fg&#10;NaUo+PMAh+wxCc2eDdlNTPP03UKhl8PMfMOsNr2pREeNKy0rmE0jEMSZ1SXnCm7X9+clCOeRNVaW&#10;ScE3OdisR08rjLV98Jm6i89FgLCLUUHhfR1L6bKCDLqprYmDd7eNQR9kk0vd4CPATSXnUfQqDZYc&#10;FgqsKSko+7q0RsE+2eHxkA+Le/Lx2bpTKvfDVSo1GffbNxCeev8f/munWsHLAn6/hB8g1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iqWZMUAAADbAAAADwAAAAAAAAAA&#10;AAAAAAChAgAAZHJzL2Rvd25yZXYueG1sUEsFBgAAAAAEAAQA+QAAAJMDAAAAAA==&#10;" strokecolor="#404040 [2429]" strokeweight=".5pt"/>
                          <v:line id="Прямая соединительная линия 38" o:spid="_x0000_s1049" style="position:absolute;visibility:visible" from="13909,4829" to="23973,4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7UCFsAAAADbAAAADwAAAGRycy9kb3ducmV2LnhtbERPy4rCMBTdC/5DuII7TccBlWoqQ3HU&#10;QRRG5wMuze0Dm5vSRK1+/WQhuDyc93LVmVrcqHWVZQUf4wgEcWZ1xYWCv/P3aA7CeWSNtWVS8CAH&#10;q6TfW2Ks7Z1/6XbyhQgh7GJUUHrfxFK6rCSDbmwb4sDltjXoA2wLqVu8h3BTy0kUTaXBikNDiQ2l&#10;JWWX09Uo2KRrPGyL5yxPf/ZXd9zJzfMslRoOuq8FCE+df4tf7p1W8BnGhi/hB8jk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u1AhbAAAAA2wAAAA8AAAAAAAAAAAAAAAAA&#10;oQIAAGRycy9kb3ducmV2LnhtbFBLBQYAAAAABAAEAPkAAACOAwAAAAA=&#10;" strokecolor="#404040 [2429]" strokeweight=".5pt"/>
                          <v:line id="Прямая соединительная линия 39" o:spid="_x0000_s1050" style="position:absolute;visibility:visible" from="13909,6890" to="23942,6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mnjcQAAADbAAAADwAAAGRycy9kb3ducmV2LnhtbESP3YrCMBSE7xd8h3CEvdPUFVatRpGy&#10;uooo+PMAh+bYFpuT0kTt+vRGEPZymJlvmMmsMaW4Ue0Kywp63QgEcWp1wZmC03HRGYJwHlljaZkU&#10;/JGD2bT1McFY2zvv6XbwmQgQdjEqyL2vYildmpNB17UVcfDOtjbog6wzqWu8B7gp5VcUfUuDBYeF&#10;HCtKckovh6tRsEx+cPubPQbnZL25ut1KLh9HqdRnu5mPQXhq/H/43V5pBf0RvL6EHyCn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+aeNxAAAANsAAAAPAAAAAAAAAAAA&#10;AAAAAKECAABkcnMvZG93bnJldi54bWxQSwUGAAAAAAQABAD5AAAAkgMAAAAA&#10;" strokecolor="#404040 [2429]" strokeweight=".5pt"/>
                          <v:shape id="Прямая со стрелкой 40" o:spid="_x0000_s1051" type="#_x0000_t32" style="position:absolute;left:17386;top:3219;width:0;height:161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HTcMMAAADbAAAADwAAAGRycy9kb3ducmV2LnhtbERPz2vCMBS+D/wfwhN2GZrqxjZro4ig&#10;yDyM6S7eHs2zKW1eSpO1nX+9OQx2/Ph+Z+vB1qKj1peOFcymCQji3OmSCwXf593kHYQPyBprx6Tg&#10;lzysV6OHDFPtev6i7hQKEUPYp6jAhNCkUvrckEU/dQ1x5K6utRgibAupW+xjuK3lPElepcWSY4PB&#10;hraG8ur0YxU8PfeVWczL/fbjs8O37nI75v1NqcfxsFmCCDSEf/Gf+6AVvMT18Uv8AXJ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SR03DDAAAA2wAAAA8AAAAAAAAAAAAA&#10;AAAAoQIAAGRycy9kb3ducmV2LnhtbFBLBQYAAAAABAAEAPkAAACRAwAAAAA=&#10;" strokecolor="#404040 [2429]" strokeweight=".5pt">
                            <v:stroke startarrow="classic" startarrowwidth="narrow" endarrow="classic" endarrowwidth="narrow"/>
                          </v:shape>
                          <v:rect id="Прямоугольник 41" o:spid="_x0000_s1052" style="position:absolute;left:17901;top:3219;width:3429;height:175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8I3sMA&#10;AADbAAAADwAAAGRycy9kb3ducmV2LnhtbESPQWvCQBSE7wX/w/KE3upGSYqkrhIiQunNNB68vWaf&#10;STD7NmS3Jv33XUHwOMzMN8xmN5lO3GhwrWUFy0UEgriyuuVaQfl9eFuDcB5ZY2eZFPyRg9129rLB&#10;VNuRj3QrfC0ChF2KChrv+1RKVzVk0C1sTxy8ix0M+iCHWuoBxwA3nVxF0bs02HJYaLCnvKHqWvwa&#10;Bcnp0Cdxlk/leR+N8sxfMf6gUq/zKfsA4Wnyz/Cj/akVxEu4fwk/QG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e8I3sMAAADbAAAADwAAAAAAAAAAAAAAAACYAgAAZHJzL2Rv&#10;d25yZXYueG1sUEsFBgAAAAAEAAQA9QAAAIgDAAAAAA==&#10;" filled="f" stroked="f" strokeweight="2pt">
                            <v:textbox inset="0,0,0,0">
                              <w:txbxContent>
                                <w:p w:rsidR="008912C8" w:rsidRPr="00416148" w:rsidRDefault="008912C8" w:rsidP="00160999">
                                  <w:pPr>
                                    <w:rPr>
                                      <w:b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</w:pPr>
                                  <w:r w:rsidRPr="00416148">
                                    <w:rPr>
                                      <w:b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 xml:space="preserve">2 </w:t>
                                  </w:r>
                                  <w:proofErr w:type="spellStart"/>
                                  <w:r w:rsidRPr="00416148">
                                    <w:rPr>
                                      <w:b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>инт</w:t>
                                  </w:r>
                                  <w:proofErr w:type="spellEnd"/>
                                  <w:r w:rsidRPr="00416148">
                                    <w:rPr>
                                      <w:b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xbxContent>
                            </v:textbox>
                          </v:rect>
                          <v:shape id="Прямая со стрелкой 42" o:spid="_x0000_s1053" type="#_x0000_t32" style="position:absolute;left:18931;top:4829;width:0;height:206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/onMcAAADbAAAADwAAAGRycy9kb3ducmV2LnhtbESPS2vDMBCE74X+B7GBXEoi1yl5OFFC&#10;CDSU9lDyuOS2WBvLxFoZS7Xd/PqqUOhxmJlvmNWmt5VoqfGlYwXP4wQEce50yYWC8+l1NAfhA7LG&#10;yjEp+CYPm/Xjwwoz7To+UHsMhYgQ9hkqMCHUmZQ+N2TRj11NHL2rayyGKJtC6ga7CLeVTJNkKi2W&#10;HBcM1rQzlN+OX1bB06S7mUVa7nfvny3O2sv9I+/uSg0H/XYJIlAf/sN/7Tet4CWF3y/xB8j1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D+icxwAAANsAAAAPAAAAAAAA&#10;AAAAAAAAAKECAABkcnMvZG93bnJldi54bWxQSwUGAAAAAAQABAD5AAAAlQMAAAAA&#10;" strokecolor="#404040 [2429]" strokeweight=".5pt">
                            <v:stroke startarrow="classic" startarrowwidth="narrow" endarrow="classic" endarrowwidth="narrow"/>
                          </v:shape>
                          <v:rect id="Прямоугольник 43" o:spid="_x0000_s1054" style="position:absolute;left:19447;top:5022;width:5016;height:175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EzMsIA&#10;AADbAAAADwAAAGRycy9kb3ducmV2LnhtbESPQYvCMBSE74L/ITzBm6ZqXaSaFnERxNu6evD2bJ5t&#10;sXkpTdbWf28WFvY4zMw3zCbrTS2e1LrKsoLZNAJBnFtdcaHg/L2frEA4j6yxtkwKXuQgS4eDDSba&#10;dvxFz5MvRICwS1BB6X2TSOnykgy6qW2Ig3e3rUEfZFtI3WIX4KaW8yj6kAYrDgslNrQrKX+cfoyC&#10;5WXfLOPtrj9fP6NOXvkY4w2VGo/67RqEp97/h//aB60gXsDvl/ADZ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cTMywgAAANsAAAAPAAAAAAAAAAAAAAAAAJgCAABkcnMvZG93&#10;bnJldi54bWxQSwUGAAAAAAQABAD1AAAAhwMAAAAA&#10;" filled="f" stroked="f" strokeweight="2pt">
                            <v:textbox inset="0,0,0,0">
                              <w:txbxContent>
                                <w:p w:rsidR="008912C8" w:rsidRPr="00416148" w:rsidRDefault="008912C8" w:rsidP="00160999">
                                  <w:pPr>
                                    <w:rPr>
                                      <w:b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</w:pPr>
                                  <w:r w:rsidRPr="00416148">
                                    <w:rPr>
                                      <w:b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 xml:space="preserve">3-4 </w:t>
                                  </w:r>
                                  <w:proofErr w:type="spellStart"/>
                                  <w:r w:rsidRPr="00416148">
                                    <w:rPr>
                                      <w:b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>инт</w:t>
                                  </w:r>
                                  <w:proofErr w:type="spellEnd"/>
                                  <w:r w:rsidRPr="00416148">
                                    <w:rPr>
                                      <w:b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xbxContent>
                            </v:textbox>
                          </v:rect>
                        </v:group>
                        <v:rect id="Прямоугольник 44" o:spid="_x0000_s1055" style="position:absolute;left:23890;top:10625;width:2413;height:134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9uCMMA&#10;AADbAAAADwAAAGRycy9kb3ducmV2LnhtbESP3WoCMRSE7wu+QzhCb4pm/W3ZGkUKheJN0fYBDpvT&#10;zermZEnSNfbpjVDwcpiZb5jVJtlW9ORD41jBZFyAIK6cbrhW8P31PnoBESKyxtYxKbhQgM168LDC&#10;Ursz76k/xFpkCIcSFZgYu1LKUBmyGMauI87ej/MWY5a+ltrjOcNtK6dFsZQWG84LBjt6M1SdDr9W&#10;waIr9rU7pkv4/Js+7XrzzLPklXocpu0riEgp3sP/7Q+tYD6H25f8A+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9uCMMAAADbAAAADwAAAAAAAAAAAAAAAACYAgAAZHJzL2Rv&#10;d25yZXYueG1sUEsFBgAAAAAEAAQA9QAAAIgDAAAAAA==&#10;" fillcolor="white [3201]" stroked="f" strokeweight="2pt">
                          <v:textbox inset="0,0,0,0">
                            <w:txbxContent>
                              <w:p w:rsidR="008912C8" w:rsidRPr="00416148" w:rsidRDefault="008912C8" w:rsidP="00160999">
                                <w:pPr>
                                  <w:rPr>
                                    <w:b/>
                                    <w:color w:val="595959" w:themeColor="text1" w:themeTint="A6"/>
                                    <w:sz w:val="16"/>
                                    <w:szCs w:val="16"/>
                                  </w:rPr>
                                </w:pPr>
                                <w:r w:rsidRPr="00416148">
                                  <w:rPr>
                                    <w:b/>
                                    <w:color w:val="595959" w:themeColor="text1" w:themeTint="A6"/>
                                    <w:sz w:val="16"/>
                                    <w:szCs w:val="16"/>
                                  </w:rPr>
                                  <w:t>1 см</w:t>
                                </w:r>
                              </w:p>
                            </w:txbxContent>
                          </v:textbox>
                        </v:rect>
                        <v:line id="Прямая соединительная линия 49" o:spid="_x0000_s1056" style="position:absolute;visibility:visible" from="15647,16935" to="21743,16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/U8MQAAADbAAAADwAAAGRycy9kb3ducmV2LnhtbESP3YrCMBSE7xd8h3CEvdPURVatRpGy&#10;uooo+PMAh+bYFpuT0kTt+vRGEPZymJlvmMmsMaW4Ue0Kywp63QgEcWp1wZmC03HRGYJwHlljaZkU&#10;/JGD2bT1McFY2zvv6XbwmQgQdjEqyL2vYildmpNB17UVcfDOtjbog6wzqWu8B7gp5VcUfUuDBYeF&#10;HCtKckovh6tRsEx+cPubPQbnZL25ut1KLh9HqdRnu5mPQXhq/H/43V5pBf0RvL6EHyCn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/9TwxAAAANsAAAAPAAAAAAAAAAAA&#10;AAAAAKECAABkcnMvZG93bnJldi54bWxQSwUGAAAAAAQABAD5AAAAkgMAAAAA&#10;" strokecolor="#404040 [2429]" strokeweight=".5pt"/>
                        <v:line id="Прямая соединительная линия 50" o:spid="_x0000_s1057" style="position:absolute;visibility:visible" from="15647,18803" to="21743,18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zrsMAAAADbAAAADwAAAGRycy9kb3ducmV2LnhtbERPy4rCMBTdC/5DuII7TUcYlWoqQ3HU&#10;QRRG5wMuze0Dm5vSRK1+/WQhuDyc93LVmVrcqHWVZQUf4wgEcWZ1xYWCv/P3aA7CeWSNtWVS8CAH&#10;q6TfW2Ks7Z1/6XbyhQgh7GJUUHrfxFK6rCSDbmwb4sDltjXoA2wLqVu8h3BTy0kUTaXBikNDiQ2l&#10;JWWX09Uo2KRrPGyL5yxPf/ZXd9zJzfMslRoOuq8FCE+df4tf7p1W8BnWhy/hB8jk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gc67DAAAAA2wAAAA8AAAAAAAAAAAAAAAAA&#10;oQIAAGRycy9kb3ducmV2LnhtbFBLBQYAAAAABAAEAPkAAACOAwAAAAA=&#10;" strokecolor="#404040 [2429]" strokeweight=".5pt"/>
                        <v:shape id="Прямая со стрелкой 51" o:spid="_x0000_s1058" type="#_x0000_t32" style="position:absolute;left:18931;top:16935;width:0;height:190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TgNsYAAADbAAAADwAAAGRycy9kb3ducmV2LnhtbESPT2vCQBTE7wW/w/KEXoputFRtdJUi&#10;tIgexD+X3h7ZZzaYfRuy2yT66d1CocdhZn7DLFadLUVDtS8cKxgNExDEmdMF5wrOp8/BDIQPyBpL&#10;x6TgRh5Wy97TAlPtWj5Qcwy5iBD2KSowIVSplD4zZNEPXUUcvYurLYYo61zqGtsIt6UcJ8lEWiw4&#10;LhisaG0oux5/rIKX1/Zq3sfF13q7b3DafN93WXtX6rnffcxBBOrCf/ivvdEK3kbw+yX+ALl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4E4DbGAAAA2wAAAA8AAAAAAAAA&#10;AAAAAAAAoQIAAGRycy9kb3ducmV2LnhtbFBLBQYAAAAABAAEAPkAAACUAwAAAAA=&#10;" strokecolor="#404040 [2429]" strokeweight=".5pt">
                          <v:stroke startarrow="classic" startarrowwidth="narrow" endarrow="classic" endarrowwidth="narrow"/>
                        </v:shape>
                        <v:rect id="Прямоугольник 52" o:spid="_x0000_s1059" style="position:absolute;left:19575;top:17000;width:5017;height:175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QAdL4A&#10;AADbAAAADwAAAGRycy9kb3ducmV2LnhtbESPzQrCMBCE74LvEFbwpqmiItUoogjizb+Dt7VZ22Kz&#10;KU209e2NIHgcZr4ZZr5sTCFeVLncsoJBPwJBnFidc6rgfNr2piCcR9ZYWCYFb3KwXLRbc4y1rflA&#10;r6NPRShhF6OCzPsyltIlGRl0fVsSB+9uK4M+yCqVusI6lJtCDqNoIg3mHBYyLGmdUfI4Po2C8WVb&#10;jkerdXO+bqJaXnk/whsq1e00qxkIT43/h3/0TgduCN8v4QfIx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DkAHS+AAAA2wAAAA8AAAAAAAAAAAAAAAAAmAIAAGRycy9kb3ducmV2&#10;LnhtbFBLBQYAAAAABAAEAPUAAACDAwAAAAA=&#10;" filled="f" stroked="f" strokeweight="2pt">
                          <v:textbox inset="0,0,0,0">
                            <w:txbxContent>
                              <w:p w:rsidR="008912C8" w:rsidRPr="00416148" w:rsidRDefault="008912C8" w:rsidP="00160999">
                                <w:pPr>
                                  <w:rPr>
                                    <w:b/>
                                    <w:color w:val="595959" w:themeColor="text1" w:themeTint="A6"/>
                                    <w:sz w:val="16"/>
                                    <w:szCs w:val="16"/>
                                  </w:rPr>
                                </w:pPr>
                                <w:r w:rsidRPr="00416148">
                                  <w:rPr>
                                    <w:b/>
                                    <w:color w:val="595959" w:themeColor="text1" w:themeTint="A6"/>
                                    <w:sz w:val="16"/>
                                    <w:szCs w:val="16"/>
                                  </w:rPr>
                                  <w:t xml:space="preserve">3-4 </w:t>
                                </w:r>
                                <w:proofErr w:type="spellStart"/>
                                <w:r w:rsidRPr="00416148">
                                  <w:rPr>
                                    <w:b/>
                                    <w:color w:val="595959" w:themeColor="text1" w:themeTint="A6"/>
                                    <w:sz w:val="16"/>
                                    <w:szCs w:val="16"/>
                                  </w:rPr>
                                  <w:t>инт</w:t>
                                </w:r>
                                <w:proofErr w:type="spellEnd"/>
                                <w:r w:rsidRPr="00416148">
                                  <w:rPr>
                                    <w:b/>
                                    <w:color w:val="595959" w:themeColor="text1" w:themeTint="A6"/>
                                    <w:sz w:val="16"/>
                                    <w:szCs w:val="16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line id="Прямая соединительная линия 53" o:spid="_x0000_s1060" style="position:absolute;visibility:visible" from="7598,19833" to="11567,198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51x8QAAADbAAAADwAAAGRycy9kb3ducmV2LnhtbESP3YrCMBSE7xd8h3CEvdPUlVWpRpGy&#10;uooo+PMAh+bYFpuT0kTt+vRGEPZymJlvmMmsMaW4Ue0Kywp63QgEcWp1wZmC03HRGYFwHlljaZkU&#10;/JGD2bT1McFY2zvv6XbwmQgQdjEqyL2vYildmpNB17UVcfDOtjbog6wzqWu8B7gp5VcUDaTBgsNC&#10;jhUlOaWXw9UoWCY/uP3NHsNzst5c3W4ll4+jVOqz3czHIDw1/j/8bq+0gu8+vL6EHyCn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znXHxAAAANsAAAAPAAAAAAAAAAAA&#10;AAAAAKECAABkcnMvZG93bnJldi54bWxQSwUGAAAAAAQABAD5AAAAkgMAAAAA&#10;" strokecolor="#404040 [2429]" strokeweight=".5pt"/>
                        <v:line id="Прямая соединительная линия 54" o:spid="_x0000_s1061" style="position:absolute;visibility:visible" from="7598,21829" to="11567,21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fts8QAAADbAAAADwAAAGRycy9kb3ducmV2LnhtbESP3YrCMBSE7xd8h3CEvdPUxVWpRpGy&#10;uooo+PMAh+bYFpuT0kTt+vRGEPZymJlvmMmsMaW4Ue0Kywp63QgEcWp1wZmC03HRGYFwHlljaZkU&#10;/JGD2bT1McFY2zvv6XbwmQgQdjEqyL2vYildmpNB17UVcfDOtjbog6wzqWu8B7gp5VcUDaTBgsNC&#10;jhUlOaWXw9UoWCY/uP3NHsNzst5c3W4ll4+jVOqz3czHIDw1/j/8bq+0gu8+vL6EHyCn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J+2zxAAAANsAAAAPAAAAAAAAAAAA&#10;AAAAAKECAABkcnMvZG93bnJldi54bWxQSwUGAAAAAAQABAD5AAAAkgMAAAAA&#10;" strokecolor="#404040 [2429]" strokeweight=".5pt"/>
                        <v:shape id="Прямая со стрелкой 55" o:spid="_x0000_s1062" type="#_x0000_t32" style="position:absolute;left:10882;top:19833;width:0;height:196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/mNcYAAADbAAAADwAAAGRycy9kb3ducmV2LnhtbESPQWvCQBSE70L/w/IKXoputNhq6ioi&#10;tBQ9lEYv3h7Z12ww+zZk1yT113eFgsdhZr5hluveVqKlxpeOFUzGCQji3OmSCwXHw/toDsIHZI2V&#10;Y1LwSx7Wq4fBElPtOv6mNguFiBD2KSowIdSplD43ZNGPXU0cvR/XWAxRNoXUDXYRbis5TZIXabHk&#10;uGCwpq2h/JxdrIKn5+5sFtPyY7v7avG1PV33eXdVavjYb95ABOrDPfzf/tQKZjO4fYk/QK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/5jXGAAAA2wAAAA8AAAAAAAAA&#10;AAAAAAAAoQIAAGRycy9kb3ducmV2LnhtbFBLBQYAAAAABAAEAPkAAACUAwAAAAA=&#10;" strokecolor="#404040 [2429]" strokeweight=".5pt">
                          <v:stroke startarrow="classic" startarrowwidth="narrow" endarrow="classic" endarrowwidth="narrow"/>
                        </v:shape>
                        <v:rect id="Прямоугольник 56" o:spid="_x0000_s1063" style="position:absolute;left:11462;top:19897;width:5016;height:175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8Gd74A&#10;AADbAAAADwAAAGRycy9kb3ducmV2LnhtbESPzQrCMBCE74LvEFbwpqmiItUoogjizb+Dt7VZ22Kz&#10;KU209e2NIHgcZr4ZZr5sTCFeVLncsoJBPwJBnFidc6rgfNr2piCcR9ZYWCYFb3KwXLRbc4y1rflA&#10;r6NPRShhF6OCzPsyltIlGRl0fVsSB+9uK4M+yCqVusI6lJtCDqNoIg3mHBYyLGmdUfI4Po2C8WVb&#10;jkerdXO+bqJaXnk/whsq1e00qxkIT43/h3/0TgduAt8v4QfIx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/fBne+AAAA2wAAAA8AAAAAAAAAAAAAAAAAmAIAAGRycy9kb3ducmV2&#10;LnhtbFBLBQYAAAAABAAEAPUAAACDAwAAAAA=&#10;" filled="f" stroked="f" strokeweight="2pt">
                          <v:textbox inset="0,0,0,0">
                            <w:txbxContent>
                              <w:p w:rsidR="008912C8" w:rsidRPr="00416148" w:rsidRDefault="008912C8" w:rsidP="00160999">
                                <w:pPr>
                                  <w:rPr>
                                    <w:b/>
                                    <w:color w:val="595959" w:themeColor="text1" w:themeTint="A6"/>
                                    <w:sz w:val="16"/>
                                    <w:szCs w:val="16"/>
                                  </w:rPr>
                                </w:pPr>
                                <w:r w:rsidRPr="00416148">
                                  <w:rPr>
                                    <w:b/>
                                    <w:color w:val="595959" w:themeColor="text1" w:themeTint="A6"/>
                                    <w:sz w:val="16"/>
                                    <w:szCs w:val="16"/>
                                  </w:rPr>
                                  <w:t xml:space="preserve">3-4 </w:t>
                                </w:r>
                                <w:proofErr w:type="spellStart"/>
                                <w:r w:rsidRPr="00416148">
                                  <w:rPr>
                                    <w:b/>
                                    <w:color w:val="595959" w:themeColor="text1" w:themeTint="A6"/>
                                    <w:sz w:val="16"/>
                                    <w:szCs w:val="16"/>
                                  </w:rPr>
                                  <w:t>инт</w:t>
                                </w:r>
                                <w:proofErr w:type="spellEnd"/>
                                <w:r w:rsidRPr="00416148">
                                  <w:rPr>
                                    <w:b/>
                                    <w:color w:val="595959" w:themeColor="text1" w:themeTint="A6"/>
                                    <w:sz w:val="16"/>
                                    <w:szCs w:val="16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</v:group>
                      <v:line id="Прямая соединительная линия 59" o:spid="_x0000_s1064" style="position:absolute;visibility:visible" from="5087,22860" to="9500,22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ZCLcQAAADbAAAADwAAAGRycy9kb3ducmV2LnhtbESP3YrCMBSE7xd8h3CEvdPUBVetRpGy&#10;uooo+PMAh+bYFpuT0kTt+vRGEPZymJlvmMmsMaW4Ue0Kywp63QgEcWp1wZmC03HRGYJwHlljaZkU&#10;/JGD2bT1McFY2zvv6XbwmQgQdjEqyL2vYildmpNB17UVcfDOtjbog6wzqWu8B7gp5VcUfUuDBYeF&#10;HCtKckovh6tRsEx+cPubPQbnZL25ut1KLh9HqdRnu5mPQXhq/H/43V5pBf0RvL6EHyCn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JkItxAAAANsAAAAPAAAAAAAAAAAA&#10;AAAAAKECAABkcnMvZG93bnJldi54bWxQSwUGAAAAAAQABAD5AAAAkgMAAAAA&#10;" strokecolor="#404040 [2429]" strokeweight=".5pt"/>
                      <v:line id="Прямая соединительная линия 60" o:spid="_x0000_s1065" style="position:absolute;visibility:visible" from="5087,23825" to="9500,23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AhDb4AAADbAAAADwAAAGRycy9kb3ducmV2LnhtbERPy6rCMBDdX/AfwgjurqkuVKpRpPhE&#10;FHx8wNCMbbGZlCZq9evNQnB5OO/JrDGleFDtCssKet0IBHFqdcGZgst5+T8C4TyyxtIyKXiRg9m0&#10;9TfBWNsnH+lx8pkIIexiVJB7X8VSujQng65rK+LAXW1t0AdYZ1LX+AzhppT9KBpIgwWHhhwrSnJK&#10;b6e7UbBKFrhfZ+/hNdnu7u6wkav3WSrVaTfzMQhPjf+Jv+6NVjAI68OX8APk9A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2cCENvgAAANsAAAAPAAAAAAAAAAAAAAAAAKEC&#10;AABkcnMvZG93bnJldi54bWxQSwUGAAAAAAQABAD5AAAAjAMAAAAA&#10;" strokecolor="#404040 [2429]" strokeweight=".5pt"/>
                      <v:shape id="Прямая со стрелкой 61" o:spid="_x0000_s1066" type="#_x0000_t32" style="position:absolute;left:5344;top:22860;width:0;height:101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1v18UAAADbAAAADwAAAGRycy9kb3ducmV2LnhtbESPQWvCQBSE70L/w/IK3nSjiGiaVdqK&#10;qBdB29J6e2Zfk2D2bcyuGv+9Kwgeh5n5hkmmjSnFmWpXWFbQ60YgiFOrC84UfH/NOyMQziNrLC2T&#10;gis5mE5eWgnG2l54Q+etz0SAsItRQe59FUvp0pwMuq6tiIP3b2uDPsg6k7rGS4CbUvajaCgNFhwW&#10;cqzoM6f0sD0ZBWv5u/s4DhY/ePpLj/tBNZ6tDl6p9mvz/gbCU+Of4Ud7qRUMe3D/En6An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X1v18UAAADbAAAADwAAAAAAAAAA&#10;AAAAAAChAgAAZHJzL2Rvd25yZXYueG1sUEsFBgAAAAAEAAQA+QAAAJMDAAAAAA==&#10;" strokecolor="#404040 [2429]" strokeweight=".5pt">
                        <v:stroke startarrow="classic" startarrowwidth="narrow" startarrowlength="short" endarrow="classic" endarrowwidth="narrow" endarrowlength="short"/>
                      </v:shape>
                      <v:rect id="Прямоугольник 62" o:spid="_x0000_s1067" style="position:absolute;top:22538;width:5016;height:155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8Ph8QA&#10;AADbAAAADwAAAGRycy9kb3ducmV2LnhtbESP3WoCMRSE74W+QziF3ohm3VKV1ShSKJTeiD8PcNgc&#10;N9tuTpYkXWOfvikIvRxm5htmvU22EwP50DpWMJsWIIhrp1tuFJxPb5MliBCRNXaOScGNAmw3D6M1&#10;Vtpd+UDDMTYiQzhUqMDE2FdShtqQxTB1PXH2Ls5bjFn6RmqP1wy3nSyLYi4ttpwXDPb0aqj+On5b&#10;BS99cWjcZ7qF/U85/hjMgp+TV+rpMe1WICKl+B++t9+1gnkJf1/yD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PD4fEAAAA2wAAAA8AAAAAAAAAAAAAAAAAmAIAAGRycy9k&#10;b3ducmV2LnhtbFBLBQYAAAAABAAEAPUAAACJAwAAAAA=&#10;" fillcolor="white [3201]" stroked="f" strokeweight="2pt">
                        <v:textbox inset="0,0,0,0">
                          <w:txbxContent>
                            <w:p w:rsidR="008912C8" w:rsidRPr="00416148" w:rsidRDefault="008912C8" w:rsidP="009C36C1">
                              <w:pPr>
                                <w:rPr>
                                  <w:b/>
                                  <w:color w:val="595959" w:themeColor="text1" w:themeTint="A6"/>
                                  <w:sz w:val="16"/>
                                  <w:szCs w:val="16"/>
                                </w:rPr>
                              </w:pPr>
                              <w:r w:rsidRPr="00416148">
                                <w:rPr>
                                  <w:b/>
                                  <w:color w:val="595959" w:themeColor="text1" w:themeTint="A6"/>
                                  <w:sz w:val="16"/>
                                  <w:szCs w:val="16"/>
                                </w:rPr>
                                <w:t>1,5 строки</w:t>
                              </w:r>
                            </w:p>
                          </w:txbxContent>
                        </v:textbox>
                      </v:rect>
                    </v:group>
                  </v:group>
                </v:group>
              </w:pict>
            </w:r>
            <w:r w:rsidR="009E2AD4" w:rsidRPr="00D44373">
              <w:t xml:space="preserve">В РПЗ необходимо соблюдать следующие размеры полей страницы: </w:t>
            </w:r>
            <w:proofErr w:type="gramStart"/>
            <w:r w:rsidR="009E2AD4" w:rsidRPr="00D44373">
              <w:t>левое</w:t>
            </w:r>
            <w:proofErr w:type="gramEnd"/>
            <w:r w:rsidR="009E2AD4" w:rsidRPr="00D44373">
              <w:t xml:space="preserve"> – 3 см, правое – 1 см, нижнее – 2 см, верхнее – 2 см. </w:t>
            </w:r>
          </w:p>
          <w:p w:rsidR="009E2AD4" w:rsidRPr="00D44373" w:rsidRDefault="009E2AD4" w:rsidP="00D44373">
            <w:pPr>
              <w:pStyle w:val="Default"/>
              <w:ind w:firstLine="709"/>
              <w:jc w:val="both"/>
            </w:pPr>
            <w:r w:rsidRPr="00D44373">
              <w:t xml:space="preserve">Выравнивание текста – по ширине, без отступов и интервалов. Отступ первой строки абзацев – 1,25 см. Междустрочное расстояние – 1,5 строки. </w:t>
            </w:r>
          </w:p>
          <w:p w:rsidR="009E2AD4" w:rsidRPr="00D44373" w:rsidRDefault="009E2AD4" w:rsidP="00D44373">
            <w:pPr>
              <w:pStyle w:val="Default"/>
              <w:ind w:firstLine="709"/>
              <w:jc w:val="both"/>
            </w:pPr>
            <w:r w:rsidRPr="00D44373">
              <w:t xml:space="preserve">Расстояние между заголовками – 2 интервала, между заголовком и текстом – 3–4 интервала. </w:t>
            </w:r>
          </w:p>
          <w:p w:rsidR="009E2AD4" w:rsidRPr="00D44373" w:rsidRDefault="009E2AD4" w:rsidP="00D44373">
            <w:pPr>
              <w:pStyle w:val="Default"/>
              <w:ind w:firstLine="709"/>
              <w:jc w:val="both"/>
            </w:pPr>
            <w:r w:rsidRPr="00D44373">
              <w:t xml:space="preserve">Номер страницы проставляется внизу листа в нижнем колонтитуле и должен располагаться по центру страницы, симметрично тексту. </w:t>
            </w:r>
            <w:proofErr w:type="gramStart"/>
            <w:r w:rsidRPr="00D44373">
              <w:t xml:space="preserve">Размеры колонтитулов в РПЗ – 1,25 см. </w:t>
            </w:r>
            <w:r w:rsidRPr="00D44373">
              <w:rPr>
                <w:b/>
                <w:bCs/>
                <w:i/>
                <w:iCs/>
              </w:rPr>
              <w:t xml:space="preserve">Верхний колонтитул должен быть пустой, в нижнем только номер страницы. </w:t>
            </w:r>
            <w:proofErr w:type="gramEnd"/>
          </w:p>
          <w:p w:rsidR="0026660F" w:rsidRDefault="009E2AD4" w:rsidP="00D44373">
            <w:pPr>
              <w:pStyle w:val="a6"/>
            </w:pPr>
            <w:r w:rsidRPr="00D44373">
              <w:rPr>
                <w:szCs w:val="24"/>
              </w:rPr>
              <w:t>Все листы РПЗ должны быть пронумерованы, включая титульный лист, номер на котором не ставится.</w:t>
            </w:r>
          </w:p>
        </w:tc>
        <w:tc>
          <w:tcPr>
            <w:tcW w:w="5849" w:type="dxa"/>
            <w:gridSpan w:val="3"/>
          </w:tcPr>
          <w:p w:rsidR="0020566B" w:rsidRDefault="00CE22C2" w:rsidP="00447B4D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line id="Прямая соединительная линия 30" o:spid="_x0000_s1077" style="position:absolute;left:0;text-align:left;flip:x;z-index:251667456;visibility:visible;mso-position-horizontal-relative:text;mso-position-vertical-relative:text;mso-width-relative:margin;mso-height-relative:margin" from="12.45pt,44.45pt" to="37.55pt,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" strokecolor="black [3040]" strokeweight=".5pt"/>
              </w:pict>
            </w:r>
            <w:r w:rsidR="00160999">
              <w:rPr>
                <w:noProof/>
              </w:rPr>
              <w:drawing>
                <wp:inline distT="0" distB="0" distL="0" distR="0">
                  <wp:extent cx="2502000" cy="3520800"/>
                  <wp:effectExtent l="0" t="0" r="0" b="381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кст на странице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2000" cy="352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7B4D" w:rsidTr="0006270C">
        <w:trPr>
          <w:trHeight w:val="6946"/>
        </w:trPr>
        <w:tc>
          <w:tcPr>
            <w:tcW w:w="4156" w:type="dxa"/>
            <w:gridSpan w:val="2"/>
          </w:tcPr>
          <w:p w:rsidR="00D44373" w:rsidRPr="00D44373" w:rsidRDefault="00D44373" w:rsidP="00D44373">
            <w:pPr>
              <w:pStyle w:val="Default"/>
              <w:ind w:firstLine="709"/>
              <w:jc w:val="both"/>
            </w:pPr>
            <w:r w:rsidRPr="00D44373">
              <w:lastRenderedPageBreak/>
              <w:t xml:space="preserve">Пример оформления титульного листа показан на рисунке справа. </w:t>
            </w:r>
          </w:p>
          <w:p w:rsidR="00D44373" w:rsidRPr="00D44373" w:rsidRDefault="00D44373" w:rsidP="00D44373">
            <w:pPr>
              <w:pStyle w:val="Default"/>
              <w:ind w:firstLine="709"/>
              <w:jc w:val="both"/>
            </w:pPr>
            <w:r w:rsidRPr="00D44373">
              <w:t>Титульный ли</w:t>
            </w:r>
            <w:proofErr w:type="gramStart"/>
            <w:r w:rsidRPr="00D44373">
              <w:t>ст вкл</w:t>
            </w:r>
            <w:proofErr w:type="gramEnd"/>
            <w:r w:rsidRPr="00D44373">
              <w:t xml:space="preserve">ючается в общую нумерацию страниц РПЗ, но без простановки номера страницы. Для этого можно установить флажок «Различать колонтитулы первой страницы» в настройках параметров страницы и удалить номер страницы с титульного листа. </w:t>
            </w:r>
          </w:p>
          <w:p w:rsidR="00D44373" w:rsidRPr="00D44373" w:rsidRDefault="00D44373" w:rsidP="00D44373">
            <w:pPr>
              <w:pStyle w:val="Default"/>
              <w:ind w:firstLine="709"/>
              <w:jc w:val="both"/>
            </w:pPr>
            <w:r w:rsidRPr="00D44373">
              <w:t xml:space="preserve">Бланки титульных листов для различных видов ВКР: </w:t>
            </w:r>
          </w:p>
          <w:p w:rsidR="00D44373" w:rsidRPr="00D44373" w:rsidRDefault="00D44373" w:rsidP="00D44373">
            <w:pPr>
              <w:pStyle w:val="Default"/>
              <w:ind w:firstLine="709"/>
              <w:jc w:val="both"/>
            </w:pPr>
            <w:r w:rsidRPr="00D44373">
              <w:t xml:space="preserve">– дипломный проект; </w:t>
            </w:r>
          </w:p>
          <w:p w:rsidR="00D44373" w:rsidRPr="00D44373" w:rsidRDefault="00D44373" w:rsidP="00D44373">
            <w:pPr>
              <w:pStyle w:val="Default"/>
              <w:ind w:firstLine="709"/>
              <w:jc w:val="both"/>
            </w:pPr>
            <w:r w:rsidRPr="00D44373">
              <w:t xml:space="preserve">– дипломная работа; </w:t>
            </w:r>
          </w:p>
          <w:p w:rsidR="00D44373" w:rsidRPr="00D44373" w:rsidRDefault="00D44373" w:rsidP="00D44373">
            <w:pPr>
              <w:pStyle w:val="Default"/>
              <w:ind w:firstLine="709"/>
              <w:jc w:val="both"/>
            </w:pPr>
            <w:r w:rsidRPr="00D44373">
              <w:t xml:space="preserve">– выпускная квалификационная работа бакалавра; </w:t>
            </w:r>
          </w:p>
          <w:p w:rsidR="00D44373" w:rsidRDefault="00D44373" w:rsidP="00D44373">
            <w:pPr>
              <w:pStyle w:val="a6"/>
              <w:ind w:firstLine="709"/>
              <w:rPr>
                <w:szCs w:val="24"/>
              </w:rPr>
            </w:pPr>
            <w:r w:rsidRPr="00D44373">
              <w:rPr>
                <w:szCs w:val="24"/>
              </w:rPr>
              <w:t>– выпускная квалификационная работа магистра;</w:t>
            </w:r>
          </w:p>
          <w:p w:rsidR="00447B4D" w:rsidRPr="00D44373" w:rsidRDefault="00D44373" w:rsidP="00D44373">
            <w:pPr>
              <w:pStyle w:val="a6"/>
              <w:ind w:firstLine="0"/>
              <w:rPr>
                <w:szCs w:val="24"/>
              </w:rPr>
            </w:pPr>
            <w:r>
              <w:rPr>
                <w:szCs w:val="24"/>
              </w:rPr>
              <w:t xml:space="preserve">приведены в Приложениях к Положениям </w:t>
            </w:r>
            <w:r>
              <w:rPr>
                <w:rFonts w:cs="Times New Roman"/>
                <w:color w:val="000000"/>
                <w:szCs w:val="24"/>
              </w:rPr>
              <w:t>«</w:t>
            </w:r>
            <w:r>
              <w:rPr>
                <w:lang w:eastAsia="en-US"/>
              </w:rPr>
              <w:t>О порядке подготовки и защиты выпускной квалификационной работы студентов…».</w:t>
            </w:r>
          </w:p>
        </w:tc>
        <w:tc>
          <w:tcPr>
            <w:tcW w:w="5849" w:type="dxa"/>
            <w:gridSpan w:val="3"/>
          </w:tcPr>
          <w:p w:rsidR="00447B4D" w:rsidRDefault="00447B4D" w:rsidP="00447B4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90041" cy="4057650"/>
                  <wp:effectExtent l="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итульный лист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9787" cy="4071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7B4D" w:rsidTr="0006270C">
        <w:tc>
          <w:tcPr>
            <w:tcW w:w="4156" w:type="dxa"/>
            <w:gridSpan w:val="2"/>
          </w:tcPr>
          <w:p w:rsidR="00447B4D" w:rsidRDefault="00A42D08" w:rsidP="00D44373">
            <w:pPr>
              <w:pStyle w:val="a6"/>
            </w:pPr>
            <w:r>
              <w:t xml:space="preserve">Справа показан пример оформления реферата. </w:t>
            </w:r>
            <w:r w:rsidR="00044182">
              <w:t>С п</w:t>
            </w:r>
            <w:r w:rsidR="00A56BB4">
              <w:t>равила</w:t>
            </w:r>
            <w:r w:rsidR="00044182">
              <w:t>ми</w:t>
            </w:r>
            <w:r w:rsidR="00A56BB4">
              <w:t xml:space="preserve"> составления рефератов можно </w:t>
            </w:r>
            <w:proofErr w:type="gramStart"/>
            <w:r w:rsidR="00044182">
              <w:t>ознакомится</w:t>
            </w:r>
            <w:proofErr w:type="gramEnd"/>
            <w:r w:rsidR="002E713D">
              <w:t xml:space="preserve"> в </w:t>
            </w:r>
            <w:r w:rsidR="00D44373">
              <w:rPr>
                <w:szCs w:val="24"/>
              </w:rPr>
              <w:t xml:space="preserve">Приложениях к Положениям </w:t>
            </w:r>
            <w:r w:rsidR="00D44373">
              <w:rPr>
                <w:rFonts w:cs="Times New Roman"/>
                <w:color w:val="000000"/>
                <w:szCs w:val="24"/>
              </w:rPr>
              <w:t>«</w:t>
            </w:r>
            <w:r w:rsidR="00D44373">
              <w:rPr>
                <w:lang w:eastAsia="en-US"/>
              </w:rPr>
              <w:t>О порядке подготовки и защиты выпускной квалификационной работы студентов…»</w:t>
            </w:r>
            <w:r w:rsidR="002E713D">
              <w:t xml:space="preserve"> и в </w:t>
            </w:r>
            <w:r w:rsidR="002E713D" w:rsidRPr="00D44373">
              <w:t>ГОСТ 7.9-95</w:t>
            </w:r>
            <w:r>
              <w:t>.</w:t>
            </w:r>
          </w:p>
        </w:tc>
        <w:tc>
          <w:tcPr>
            <w:tcW w:w="5849" w:type="dxa"/>
            <w:gridSpan w:val="3"/>
          </w:tcPr>
          <w:p w:rsidR="00447B4D" w:rsidRDefault="00447B4D" w:rsidP="00447B4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808632" cy="39433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еферат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747" cy="3954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7B4D" w:rsidTr="0006270C">
        <w:trPr>
          <w:trHeight w:val="7087"/>
        </w:trPr>
        <w:tc>
          <w:tcPr>
            <w:tcW w:w="4156" w:type="dxa"/>
            <w:gridSpan w:val="2"/>
          </w:tcPr>
          <w:p w:rsidR="00070781" w:rsidRPr="00070781" w:rsidRDefault="00070781" w:rsidP="00070781">
            <w:pPr>
              <w:pStyle w:val="Default"/>
              <w:ind w:firstLine="709"/>
              <w:jc w:val="both"/>
            </w:pPr>
            <w:r w:rsidRPr="00070781">
              <w:lastRenderedPageBreak/>
              <w:t xml:space="preserve">Заголовки структурных элементов РПЗ </w:t>
            </w:r>
            <w:r w:rsidRPr="00070781">
              <w:rPr>
                <w:b/>
                <w:bCs/>
                <w:i/>
                <w:iCs/>
              </w:rPr>
              <w:t>не нумеруются</w:t>
            </w:r>
            <w:r w:rsidRPr="00070781">
              <w:t xml:space="preserve">, и их следует располагать по центру без точки в конце и печатать прописными буквами, не подчеркивая. К таким заголовкам относятся: </w:t>
            </w:r>
          </w:p>
          <w:p w:rsidR="00070781" w:rsidRPr="00070781" w:rsidRDefault="00070781" w:rsidP="00070781">
            <w:pPr>
              <w:pStyle w:val="Default"/>
              <w:ind w:firstLine="709"/>
              <w:jc w:val="both"/>
            </w:pPr>
            <w:r w:rsidRPr="00070781">
              <w:t xml:space="preserve">– РЕФЕРАТ; </w:t>
            </w:r>
          </w:p>
          <w:p w:rsidR="00070781" w:rsidRPr="00070781" w:rsidRDefault="00070781" w:rsidP="00070781">
            <w:pPr>
              <w:pStyle w:val="Default"/>
              <w:ind w:firstLine="709"/>
              <w:jc w:val="both"/>
            </w:pPr>
            <w:r w:rsidRPr="00070781">
              <w:t xml:space="preserve">– СОДЕРЖАНИЕ; </w:t>
            </w:r>
          </w:p>
          <w:p w:rsidR="00070781" w:rsidRPr="00070781" w:rsidRDefault="00070781" w:rsidP="00070781">
            <w:pPr>
              <w:pStyle w:val="Default"/>
              <w:ind w:firstLine="709"/>
              <w:jc w:val="both"/>
            </w:pPr>
            <w:r w:rsidRPr="00070781">
              <w:t xml:space="preserve">– ОПРЕДЕЛЕНИЯ; </w:t>
            </w:r>
          </w:p>
          <w:p w:rsidR="00070781" w:rsidRPr="00070781" w:rsidRDefault="00070781" w:rsidP="00070781">
            <w:pPr>
              <w:pStyle w:val="Default"/>
              <w:ind w:firstLine="709"/>
              <w:jc w:val="both"/>
            </w:pPr>
            <w:r w:rsidRPr="00070781">
              <w:t xml:space="preserve">– ОБОЗНАЧЕНИЯ И СОКРАЩЕНИЯ; </w:t>
            </w:r>
          </w:p>
          <w:p w:rsidR="00070781" w:rsidRPr="00070781" w:rsidRDefault="00070781" w:rsidP="00070781">
            <w:pPr>
              <w:pStyle w:val="Default"/>
              <w:ind w:firstLine="709"/>
              <w:jc w:val="both"/>
            </w:pPr>
            <w:r w:rsidRPr="00070781">
              <w:t xml:space="preserve">– ВВЕДЕНИЕ; </w:t>
            </w:r>
          </w:p>
          <w:p w:rsidR="00070781" w:rsidRPr="00070781" w:rsidRDefault="00070781" w:rsidP="00070781">
            <w:pPr>
              <w:pStyle w:val="Default"/>
              <w:ind w:firstLine="709"/>
              <w:jc w:val="both"/>
            </w:pPr>
            <w:r w:rsidRPr="00070781">
              <w:t xml:space="preserve">– ЗАКЛЮЧЕНИЕ; </w:t>
            </w:r>
          </w:p>
          <w:p w:rsidR="00070781" w:rsidRPr="00070781" w:rsidRDefault="00070781" w:rsidP="00070781">
            <w:pPr>
              <w:pStyle w:val="Default"/>
              <w:ind w:firstLine="709"/>
            </w:pPr>
            <w:r w:rsidRPr="00070781">
              <w:t xml:space="preserve">– </w:t>
            </w:r>
            <w:r w:rsidRPr="00070781">
              <w:rPr>
                <w:b/>
                <w:bCs/>
              </w:rPr>
              <w:t>СПИСОК ИСПОЛЬЗОВАННЫХ ИСТОЧНИКОВ</w:t>
            </w:r>
            <w:r w:rsidRPr="00070781">
              <w:t xml:space="preserve">; </w:t>
            </w:r>
          </w:p>
          <w:p w:rsidR="00070781" w:rsidRPr="00070781" w:rsidRDefault="00070781" w:rsidP="00070781">
            <w:pPr>
              <w:pStyle w:val="Default"/>
              <w:ind w:firstLine="709"/>
              <w:jc w:val="both"/>
            </w:pPr>
            <w:r w:rsidRPr="00070781">
              <w:t xml:space="preserve">– ПРИЛОЖЕНИЯ. </w:t>
            </w:r>
          </w:p>
          <w:p w:rsidR="00070781" w:rsidRPr="00070781" w:rsidRDefault="00070781" w:rsidP="00070781">
            <w:pPr>
              <w:pStyle w:val="Default"/>
              <w:ind w:firstLine="709"/>
              <w:jc w:val="both"/>
            </w:pPr>
            <w:r w:rsidRPr="00070781">
              <w:t xml:space="preserve">Допускается использование шрифта </w:t>
            </w:r>
            <w:proofErr w:type="spellStart"/>
            <w:r w:rsidRPr="00070781">
              <w:t>раз-мером</w:t>
            </w:r>
            <w:proofErr w:type="spellEnd"/>
            <w:r w:rsidRPr="00070781">
              <w:t xml:space="preserve"> 15–16 пунктов с </w:t>
            </w:r>
            <w:proofErr w:type="gramStart"/>
            <w:r w:rsidRPr="00070781">
              <w:t>полужирным</w:t>
            </w:r>
            <w:proofErr w:type="gramEnd"/>
            <w:r w:rsidRPr="00070781">
              <w:t xml:space="preserve"> </w:t>
            </w:r>
            <w:proofErr w:type="spellStart"/>
            <w:r w:rsidRPr="00070781">
              <w:t>начерта-нием</w:t>
            </w:r>
            <w:proofErr w:type="spellEnd"/>
            <w:r w:rsidRPr="00070781">
              <w:t xml:space="preserve">. </w:t>
            </w:r>
          </w:p>
          <w:p w:rsidR="00070781" w:rsidRPr="00070781" w:rsidRDefault="00070781" w:rsidP="00070781">
            <w:pPr>
              <w:pStyle w:val="Default"/>
              <w:ind w:firstLine="709"/>
              <w:jc w:val="both"/>
            </w:pPr>
            <w:r w:rsidRPr="00070781">
              <w:rPr>
                <w:b/>
                <w:bCs/>
                <w:i/>
                <w:iCs/>
              </w:rPr>
              <w:t xml:space="preserve">Жирным шрифтом отмечены обязательные структурные элементы РПЗ. </w:t>
            </w:r>
          </w:p>
          <w:p w:rsidR="00070781" w:rsidRPr="00070781" w:rsidRDefault="00070781" w:rsidP="00070781">
            <w:pPr>
              <w:pStyle w:val="a6"/>
              <w:ind w:firstLine="709"/>
              <w:rPr>
                <w:b/>
                <w:bCs/>
                <w:i/>
                <w:iCs/>
                <w:szCs w:val="24"/>
              </w:rPr>
            </w:pPr>
            <w:r w:rsidRPr="00070781">
              <w:rPr>
                <w:b/>
                <w:bCs/>
                <w:i/>
                <w:iCs/>
                <w:szCs w:val="24"/>
              </w:rPr>
              <w:t xml:space="preserve">Каждый структурный элемент РПЗ должен начинаться с новой страницы. </w:t>
            </w:r>
          </w:p>
        </w:tc>
        <w:tc>
          <w:tcPr>
            <w:tcW w:w="5849" w:type="dxa"/>
            <w:gridSpan w:val="3"/>
          </w:tcPr>
          <w:p w:rsidR="00447B4D" w:rsidRDefault="00652EED" w:rsidP="00447B4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962275" cy="4168496"/>
                  <wp:effectExtent l="0" t="0" r="0" b="381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держание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532" cy="417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07F1" w:rsidTr="0006270C">
        <w:tc>
          <w:tcPr>
            <w:tcW w:w="4156" w:type="dxa"/>
            <w:gridSpan w:val="2"/>
          </w:tcPr>
          <w:p w:rsidR="00FC07F1" w:rsidRDefault="00044182" w:rsidP="00070781">
            <w:pPr>
              <w:pStyle w:val="a6"/>
            </w:pPr>
            <w:r>
              <w:t xml:space="preserve">Справа показан пример оформления </w:t>
            </w:r>
            <w:r w:rsidR="00F35405">
              <w:t>введения</w:t>
            </w:r>
            <w:r>
              <w:t xml:space="preserve">. С правилами составления </w:t>
            </w:r>
            <w:r w:rsidR="00F35405">
              <w:t>введения</w:t>
            </w:r>
            <w:r>
              <w:t xml:space="preserve"> можно </w:t>
            </w:r>
            <w:proofErr w:type="gramStart"/>
            <w:r>
              <w:t>ознакомится</w:t>
            </w:r>
            <w:proofErr w:type="gramEnd"/>
            <w:r>
              <w:t xml:space="preserve"> в </w:t>
            </w:r>
            <w:r w:rsidR="00070781">
              <w:rPr>
                <w:szCs w:val="24"/>
              </w:rPr>
              <w:t xml:space="preserve">Приложениях к Положениям </w:t>
            </w:r>
            <w:r w:rsidR="00070781">
              <w:rPr>
                <w:rFonts w:cs="Times New Roman"/>
                <w:color w:val="000000"/>
                <w:szCs w:val="24"/>
              </w:rPr>
              <w:t>«</w:t>
            </w:r>
            <w:r w:rsidR="00070781">
              <w:rPr>
                <w:lang w:eastAsia="en-US"/>
              </w:rPr>
              <w:t>О порядке подготовки и защиты выпускной квалификационной работы студентов…»</w:t>
            </w:r>
            <w:r w:rsidR="00070781">
              <w:t xml:space="preserve"> </w:t>
            </w:r>
            <w:r>
              <w:t xml:space="preserve"> и в </w:t>
            </w:r>
            <w:r w:rsidR="00F35405" w:rsidRPr="00070781">
              <w:t>ГОСТ 7.32-2001</w:t>
            </w:r>
            <w:r>
              <w:t>.</w:t>
            </w:r>
          </w:p>
        </w:tc>
        <w:tc>
          <w:tcPr>
            <w:tcW w:w="5849" w:type="dxa"/>
            <w:gridSpan w:val="3"/>
          </w:tcPr>
          <w:p w:rsidR="00FC07F1" w:rsidRDefault="00FC07F1" w:rsidP="00447B4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005371" cy="4219575"/>
                  <wp:effectExtent l="0" t="0" r="508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ведение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8569" cy="422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7B4D" w:rsidTr="0006270C">
        <w:trPr>
          <w:trHeight w:val="7087"/>
        </w:trPr>
        <w:tc>
          <w:tcPr>
            <w:tcW w:w="4156" w:type="dxa"/>
            <w:gridSpan w:val="2"/>
          </w:tcPr>
          <w:p w:rsidR="00F840F1" w:rsidRPr="00F840F1" w:rsidRDefault="00F840F1" w:rsidP="00F840F1">
            <w:pPr>
              <w:pStyle w:val="Default"/>
              <w:ind w:firstLine="709"/>
              <w:jc w:val="both"/>
            </w:pPr>
            <w:r w:rsidRPr="00F840F1">
              <w:lastRenderedPageBreak/>
              <w:t xml:space="preserve">Выравнивание текста в заголовках – по ширине. Отступ первой строки – 1,25 см. Междустрочное расстояние – 1,5 строки. </w:t>
            </w:r>
          </w:p>
          <w:p w:rsidR="00F840F1" w:rsidRPr="00F840F1" w:rsidRDefault="00F840F1" w:rsidP="00F840F1">
            <w:pPr>
              <w:pStyle w:val="Default"/>
              <w:ind w:firstLine="709"/>
              <w:jc w:val="both"/>
            </w:pPr>
            <w:r w:rsidRPr="00F840F1">
              <w:t xml:space="preserve">Расстояние между заголовками – 2 интервала, между заголовком и текстом – 3–4 интервала. </w:t>
            </w:r>
          </w:p>
          <w:p w:rsidR="00F840F1" w:rsidRPr="00F840F1" w:rsidRDefault="00F840F1" w:rsidP="00F840F1">
            <w:pPr>
              <w:pStyle w:val="Default"/>
              <w:ind w:firstLine="709"/>
              <w:jc w:val="both"/>
            </w:pPr>
            <w:r w:rsidRPr="00F840F1">
              <w:t xml:space="preserve">Переносы слов в заголовках не допускаются. </w:t>
            </w:r>
          </w:p>
          <w:p w:rsidR="00F840F1" w:rsidRPr="00F840F1" w:rsidRDefault="00F840F1" w:rsidP="00F840F1">
            <w:pPr>
              <w:pStyle w:val="Default"/>
              <w:ind w:firstLine="709"/>
              <w:jc w:val="both"/>
            </w:pPr>
            <w:r w:rsidRPr="00F840F1">
              <w:rPr>
                <w:b/>
                <w:bCs/>
                <w:i/>
                <w:iCs/>
              </w:rPr>
              <w:t xml:space="preserve">После номера раздела, подраздела, пункта, подпункта и в конце заголовка точка не ставится. Если заголовок состоит из нескольких предложений, каждое должно заканчиваться точкой, кроме последнего. </w:t>
            </w:r>
          </w:p>
          <w:p w:rsidR="00F840F1" w:rsidRPr="00F840F1" w:rsidRDefault="00F840F1" w:rsidP="00F840F1">
            <w:pPr>
              <w:pStyle w:val="Default"/>
              <w:ind w:firstLine="709"/>
              <w:jc w:val="both"/>
            </w:pPr>
            <w:r w:rsidRPr="00F840F1">
              <w:t xml:space="preserve">Допускается использование шрифта размером 15–16 пунктов с полужирным начертанием. </w:t>
            </w:r>
          </w:p>
          <w:p w:rsidR="00447B4D" w:rsidRPr="00F840F1" w:rsidRDefault="00F840F1" w:rsidP="00F840F1">
            <w:pPr>
              <w:ind w:firstLine="709"/>
              <w:jc w:val="both"/>
              <w:rPr>
                <w:sz w:val="24"/>
                <w:szCs w:val="24"/>
              </w:rPr>
            </w:pPr>
            <w:r w:rsidRPr="00F840F1">
              <w:rPr>
                <w:sz w:val="24"/>
                <w:szCs w:val="24"/>
              </w:rPr>
              <w:t xml:space="preserve">Каждый </w:t>
            </w:r>
            <w:r w:rsidRPr="00F840F1">
              <w:rPr>
                <w:b/>
                <w:bCs/>
                <w:i/>
                <w:iCs/>
                <w:sz w:val="24"/>
                <w:szCs w:val="24"/>
              </w:rPr>
              <w:t xml:space="preserve">раздел </w:t>
            </w:r>
            <w:r w:rsidRPr="00F840F1">
              <w:rPr>
                <w:sz w:val="24"/>
                <w:szCs w:val="24"/>
              </w:rPr>
              <w:t xml:space="preserve">может начинаться с новой страницы. </w:t>
            </w:r>
          </w:p>
        </w:tc>
        <w:tc>
          <w:tcPr>
            <w:tcW w:w="5849" w:type="dxa"/>
            <w:gridSpan w:val="3"/>
          </w:tcPr>
          <w:p w:rsidR="00447B4D" w:rsidRDefault="00447B4D" w:rsidP="00447B4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991803" cy="420052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сновная часть 1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348" cy="4205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7B4D" w:rsidTr="0006270C">
        <w:tc>
          <w:tcPr>
            <w:tcW w:w="4156" w:type="dxa"/>
            <w:gridSpan w:val="2"/>
          </w:tcPr>
          <w:p w:rsidR="00F840F1" w:rsidRPr="00F840F1" w:rsidRDefault="00F840F1" w:rsidP="00F840F1">
            <w:pPr>
              <w:pStyle w:val="Default"/>
              <w:ind w:firstLine="709"/>
              <w:jc w:val="both"/>
            </w:pPr>
            <w:r w:rsidRPr="00F840F1">
              <w:t xml:space="preserve">На все таблицы в тексте РПЗ должны быть ссылки. Таблица должна располагаться сразу после абзаца, в котором на нее имеется первая ссылка или на следующей странице, если после соответствующего абзаца недостаточно места. </w:t>
            </w:r>
          </w:p>
          <w:p w:rsidR="00F840F1" w:rsidRPr="00F840F1" w:rsidRDefault="00F840F1" w:rsidP="00F840F1">
            <w:pPr>
              <w:pStyle w:val="Default"/>
              <w:ind w:firstLine="709"/>
              <w:jc w:val="both"/>
            </w:pPr>
            <w:r w:rsidRPr="00F840F1">
              <w:t xml:space="preserve">По горизонтали таблица должна быть выравнена по центру относительно текста и сопровождаться номером и названием, которые указывают над таблицей отдельным абзацем, начинающимся от правого края таблицы. </w:t>
            </w:r>
          </w:p>
          <w:p w:rsidR="00F840F1" w:rsidRPr="00F840F1" w:rsidRDefault="00F840F1" w:rsidP="00F840F1">
            <w:pPr>
              <w:pStyle w:val="Default"/>
              <w:ind w:firstLine="709"/>
              <w:jc w:val="both"/>
            </w:pPr>
            <w:r w:rsidRPr="00F840F1">
              <w:t xml:space="preserve">Размер шрифта в таблицах можно уменьшить до 12 пунктов. Отступ первой строки – 0 см. Междустрочный интервал – одинарный. </w:t>
            </w:r>
          </w:p>
          <w:p w:rsidR="00F840F1" w:rsidRPr="00F840F1" w:rsidRDefault="00F840F1" w:rsidP="00F840F1">
            <w:pPr>
              <w:pStyle w:val="Default"/>
              <w:ind w:firstLine="709"/>
              <w:jc w:val="both"/>
            </w:pPr>
            <w:r w:rsidRPr="00F840F1">
              <w:rPr>
                <w:b/>
                <w:bCs/>
                <w:i/>
                <w:iCs/>
              </w:rPr>
              <w:t xml:space="preserve">Цвет шрифта и обрамления в таблицах черный на белом фоне страницы. </w:t>
            </w:r>
          </w:p>
          <w:p w:rsidR="000E7E50" w:rsidRPr="00F840F1" w:rsidRDefault="00F840F1" w:rsidP="00F840F1">
            <w:pPr>
              <w:pStyle w:val="a6"/>
              <w:ind w:firstLine="709"/>
              <w:rPr>
                <w:szCs w:val="24"/>
              </w:rPr>
            </w:pPr>
            <w:r w:rsidRPr="00F840F1">
              <w:rPr>
                <w:szCs w:val="24"/>
              </w:rPr>
              <w:t xml:space="preserve">Высота строк таблицы должна быть не менее 8 мм. </w:t>
            </w:r>
          </w:p>
          <w:p w:rsidR="007A3C13" w:rsidRPr="00F840F1" w:rsidRDefault="007A3C13" w:rsidP="00F840F1">
            <w:pPr>
              <w:pStyle w:val="a6"/>
              <w:ind w:firstLine="709"/>
              <w:rPr>
                <w:szCs w:val="24"/>
              </w:rPr>
            </w:pPr>
          </w:p>
        </w:tc>
        <w:tc>
          <w:tcPr>
            <w:tcW w:w="5849" w:type="dxa"/>
            <w:gridSpan w:val="3"/>
          </w:tcPr>
          <w:p w:rsidR="00447B4D" w:rsidRDefault="00447B4D" w:rsidP="00447B4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007840" cy="4229100"/>
                  <wp:effectExtent l="0" t="0" r="254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сновная часть 2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2793" cy="4236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7B4D" w:rsidTr="0006270C">
        <w:trPr>
          <w:trHeight w:val="7512"/>
        </w:trPr>
        <w:tc>
          <w:tcPr>
            <w:tcW w:w="4156" w:type="dxa"/>
            <w:gridSpan w:val="2"/>
          </w:tcPr>
          <w:p w:rsidR="00447B4D" w:rsidRPr="008912C8" w:rsidRDefault="008912C8" w:rsidP="008912C8">
            <w:pPr>
              <w:pStyle w:val="Default"/>
              <w:ind w:firstLine="709"/>
              <w:jc w:val="both"/>
            </w:pPr>
            <w:r w:rsidRPr="008912C8">
              <w:lastRenderedPageBreak/>
              <w:t xml:space="preserve">При переносе части таблицы на следующий лист шапку таблицы следует повторить, если она небольшая, в противном случае следует пронумеровать графы и повторить их нумерацию на следующей странице. Над такой частью таблицы пишут слово «Продолжение» и указывают номер таблицы. </w:t>
            </w:r>
          </w:p>
        </w:tc>
        <w:tc>
          <w:tcPr>
            <w:tcW w:w="5849" w:type="dxa"/>
            <w:gridSpan w:val="3"/>
          </w:tcPr>
          <w:p w:rsidR="00447B4D" w:rsidRDefault="000E7E50" w:rsidP="00447B4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27181" cy="4400550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сновная часть 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120" cy="4396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7B4D" w:rsidTr="0006270C">
        <w:tc>
          <w:tcPr>
            <w:tcW w:w="2955" w:type="dxa"/>
          </w:tcPr>
          <w:p w:rsidR="00CB2FA1" w:rsidRDefault="00CB2FA1" w:rsidP="00CB2FA1">
            <w:pPr>
              <w:pStyle w:val="Default"/>
              <w:ind w:firstLine="709"/>
              <w:jc w:val="both"/>
            </w:pPr>
            <w:r w:rsidRPr="00CB2FA1">
              <w:t xml:space="preserve">Если ширина таблицы больше ширины текста на листе, допускается размещение таблицы на отдельном листе альбомной ориентации. </w:t>
            </w:r>
          </w:p>
          <w:p w:rsidR="00CB2FA1" w:rsidRPr="00CB2FA1" w:rsidRDefault="00CB2FA1" w:rsidP="00CB2FA1">
            <w:pPr>
              <w:pStyle w:val="Default"/>
              <w:ind w:firstLine="709"/>
              <w:jc w:val="both"/>
            </w:pPr>
            <w:r w:rsidRPr="00CB2FA1">
              <w:t xml:space="preserve">Таблицу необходимо расположить так, чтобы ее можно было читать, поворачивая РПЗ по часовой стрелке и настроить поля страницы: левое – 2 см, правое – 2 см, нижнее – 1 см, верхнее – 3 см. </w:t>
            </w:r>
          </w:p>
          <w:p w:rsidR="00F97A0F" w:rsidRPr="00CB2FA1" w:rsidRDefault="00F97A0F" w:rsidP="00F97A0F">
            <w:pPr>
              <w:pStyle w:val="a6"/>
              <w:rPr>
                <w:szCs w:val="24"/>
              </w:rPr>
            </w:pPr>
          </w:p>
        </w:tc>
        <w:tc>
          <w:tcPr>
            <w:tcW w:w="7050" w:type="dxa"/>
            <w:gridSpan w:val="4"/>
          </w:tcPr>
          <w:p w:rsidR="00447B4D" w:rsidRDefault="00CE22C2" w:rsidP="00447B4D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group id="Группа 81" o:spid="_x0000_s1068" style="position:absolute;left:0;text-align:left;margin-left:8.2pt;margin-top:1.45pt;width:279.8pt;height:195pt;z-index:251741184;mso-position-horizontal-relative:text;mso-position-vertical-relative:text" coordsize="35534,24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">
                  <v:shape id="Прямая со стрелкой 72" o:spid="_x0000_s1069" type="#_x0000_t32" style="position:absolute;left:11333;width:0;height:381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MiIcUAAADbAAAADwAAAGRycy9kb3ducmV2LnhtbESPQWvCQBSE7wX/w/IEL6VuTKHa6Coi&#10;KNIeRO2lt0f2mQ1m34bsmkR/fbdQ6HGYmW+Yxaq3lWip8aVjBZNxAoI4d7rkQsHXefsyA+EDssbK&#10;MSm4k4fVcvC0wEy7jo/UnkIhIoR9hgpMCHUmpc8NWfRjVxNH7+IaiyHKppC6wS7CbSXTJHmTFkuO&#10;CwZr2hjKr6ebVfD82l3Ne1ruNh+HFqft9+Mz7x5KjYb9eg4iUB/+w3/tvVYwTeH3S/wBcv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WMiIcUAAADbAAAADwAAAAAAAAAA&#10;AAAAAAChAgAAZHJzL2Rvd25yZXYueG1sUEsFBgAAAAAEAAQA+QAAAJMDAAAAAA==&#10;" strokecolor="#404040 [2429]" strokeweight=".5pt">
                    <v:stroke startarrow="classic" startarrowwidth="narrow" endarrow="classic" endarrowwidth="narrow"/>
                  </v:shape>
                  <v:rect id="Прямоугольник 73" o:spid="_x0000_s1070" style="position:absolute;left:11977;top:1030;width:2629;height:175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35j8EA&#10;AADbAAAADwAAAGRycy9kb3ducmV2LnhtbESPS6vCMBSE9xf8D+EI7q6pb6lGEUUQd9fHwt2xObbF&#10;5qQ00dZ/b4QLLoeZ+YaZLxtTiCdVLresoNeNQBAnVuecKjgdt79TEM4jaywsk4IXOVguWj9zjLWt&#10;+Y+eB5+KAGEXo4LM+zKW0iUZGXRdWxIH72Yrgz7IKpW6wjrATSH7UTSWBnMOCxmWtM4ouR8eRsHo&#10;vC1Hw9W6OV02US0vvB/iFZXqtJvVDISnxn/D/+2dVjAZwOdL+AF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d+Y/BAAAA2wAAAA8AAAAAAAAAAAAAAAAAmAIAAGRycy9kb3du&#10;cmV2LnhtbFBLBQYAAAAABAAEAPUAAACGAwAAAAA=&#10;" filled="f" stroked="f" strokeweight="2pt">
                    <v:textbox inset="0,0,0,0">
                      <w:txbxContent>
                        <w:p w:rsidR="008912C8" w:rsidRPr="00416148" w:rsidRDefault="008912C8" w:rsidP="00C656DD">
                          <w:pPr>
                            <w:rPr>
                              <w:b/>
                              <w:color w:val="595959" w:themeColor="text1" w:themeTint="A6"/>
                              <w:sz w:val="16"/>
                              <w:szCs w:val="16"/>
                            </w:rPr>
                          </w:pPr>
                          <w:r w:rsidRPr="00416148">
                            <w:rPr>
                              <w:b/>
                              <w:color w:val="595959" w:themeColor="text1" w:themeTint="A6"/>
                              <w:sz w:val="16"/>
                              <w:szCs w:val="16"/>
                            </w:rPr>
                            <w:t>3 см</w:t>
                          </w:r>
                        </w:p>
                      </w:txbxContent>
                    </v:textbox>
                  </v:rect>
                  <v:shape id="Прямая со стрелкой 75" o:spid="_x0000_s1071" type="#_x0000_t32" style="position:absolute;top:5859;width:2127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q6VcYAAADbAAAADwAAAGRycy9kb3ducmV2LnhtbESPQWvCQBSE7wX/w/IEL1I3WtpodBUR&#10;WqQeSm0v3h7ZZzaYfRuy2yT667sFocdhZr5hVpveVqKlxpeOFUwnCQji3OmSCwXfX6+PcxA+IGus&#10;HJOCK3nYrAcPK8y06/iT2mMoRISwz1CBCaHOpPS5IYt+4mri6J1dYzFE2RRSN9hFuK3kLElepMWS&#10;44LBmnaG8svxxyoYP3UXs5iVb7v3jxbT9nQ75N1NqdGw3y5BBOrDf/je3msF6TP8fYk/QK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qKulXGAAAA2wAAAA8AAAAAAAAA&#10;AAAAAAAAoQIAAGRycy9kb3ducmV2LnhtbFBLBQYAAAAABAAEAPkAAACUAwAAAAA=&#10;" strokecolor="#404040 [2429]" strokeweight=".5pt">
                    <v:stroke startarrow="classic" startarrowwidth="narrow" endarrow="classic" endarrowwidth="narrow"/>
                  </v:shape>
                  <v:rect id="Прямоугольник 76" o:spid="_x0000_s1072" style="position:absolute;top:3799;width:2628;height:175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paF8EA&#10;AADbAAAADwAAAGRycy9kb3ducmV2LnhtbESPzarCMBSE9xd8h3AEd9dU8Y9qFFEEcafWhbtjc2yL&#10;zUlpoq1vb4QLdznMzDfMYtWaUryodoVlBYN+BII4tbrgTEFy3v3OQDiPrLG0TAre5GC17PwsMNa2&#10;4SO9Tj4TAcIuRgW591UspUtzMuj6tiIO3t3WBn2QdSZ1jU2Am1IOo2giDRYcFnKsaJNT+jg9jYLx&#10;ZVeNR+tNm1y3USOvfBjhDZXqddv1HISn1v+H/9p7rWA6ge+X8APk8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qWhfBAAAA2wAAAA8AAAAAAAAAAAAAAAAAmAIAAGRycy9kb3du&#10;cmV2LnhtbFBLBQYAAAAABAAEAPUAAACGAwAAAAA=&#10;" filled="f" stroked="f" strokeweight="2pt">
                    <v:textbox inset="0,0,0,0">
                      <w:txbxContent>
                        <w:p w:rsidR="008912C8" w:rsidRPr="00416148" w:rsidRDefault="008912C8" w:rsidP="00C656DD">
                          <w:pPr>
                            <w:rPr>
                              <w:b/>
                              <w:color w:val="595959" w:themeColor="text1" w:themeTint="A6"/>
                              <w:sz w:val="16"/>
                              <w:szCs w:val="16"/>
                            </w:rPr>
                          </w:pPr>
                          <w:r w:rsidRPr="00416148">
                            <w:rPr>
                              <w:b/>
                              <w:color w:val="595959" w:themeColor="text1" w:themeTint="A6"/>
                              <w:sz w:val="16"/>
                              <w:szCs w:val="16"/>
                            </w:rPr>
                            <w:t>2 см</w:t>
                          </w:r>
                        </w:p>
                      </w:txbxContent>
                    </v:textbox>
                  </v:rect>
                  <v:shape id="Прямая со стрелкой 77" o:spid="_x0000_s1073" type="#_x0000_t32" style="position:absolute;left:32841;top:6053;width:2127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SBucYAAADbAAAADwAAAGRycy9kb3ducmV2LnhtbESPQWvCQBSE70L/w/IKvYhuqmBq6ipF&#10;aCl6KE29eHtkX7PB7NuQ3Sapv94VBI/DzHzDrDaDrUVHra8cK3ieJiCIC6crLhUcft4nLyB8QNZY&#10;OyYF/+Rhs34YrTDTrudv6vJQighhn6ECE0KTSekLQxb91DXE0ft1rcUQZVtK3WIf4baWsyRZSIsV&#10;xwWDDW0NFaf8zyoYz/uTWc6qj+3uq8O0O573RX9W6ulxeHsFEWgI9/Ct/akVpClcv8QfIN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UUgbnGAAAA2wAAAA8AAAAAAAAA&#10;AAAAAAAAoQIAAGRycy9kb3ducmV2LnhtbFBLBQYAAAAABAAEAPkAAACUAwAAAAA=&#10;" strokecolor="#404040 [2429]" strokeweight=".5pt">
                    <v:stroke startarrow="classic" startarrowwidth="narrow" endarrow="classic" endarrowwidth="narrow"/>
                  </v:shape>
                  <v:rect id="Прямоугольник 78" o:spid="_x0000_s1074" style="position:absolute;left:32905;top:3863;width:2629;height:175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lr/rwA&#10;AADbAAAADwAAAGRycy9kb3ducmV2LnhtbERPyQrCMBC9C/5DGMGbpoob1SiiCOLN7eBtbMa22ExK&#10;E239e3MQPD7evlg1phBvqlxuWcGgH4EgTqzOOVVwOe96MxDOI2ssLJOCDzlYLdutBcba1nyk98mn&#10;IoSwi1FB5n0ZS+mSjAy6vi2JA/ewlUEfYJVKXWEdwk0hh1E0kQZzDg0ZlrTJKHmeXkbB+Lorx6P1&#10;prnctlEtb3wY4R2V6naa9RyEp8b/xT/3XiuYhrHhS/gBcvk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quWv+vAAAANsAAAAPAAAAAAAAAAAAAAAAAJgCAABkcnMvZG93bnJldi54&#10;bWxQSwUGAAAAAAQABAD1AAAAgQMAAAAA&#10;" filled="f" stroked="f" strokeweight="2pt">
                    <v:textbox inset="0,0,0,0">
                      <w:txbxContent>
                        <w:p w:rsidR="008912C8" w:rsidRPr="00416148" w:rsidRDefault="008912C8" w:rsidP="00C656DD">
                          <w:pPr>
                            <w:rPr>
                              <w:b/>
                              <w:color w:val="595959" w:themeColor="text1" w:themeTint="A6"/>
                              <w:sz w:val="16"/>
                              <w:szCs w:val="16"/>
                            </w:rPr>
                          </w:pPr>
                          <w:r w:rsidRPr="00416148">
                            <w:rPr>
                              <w:b/>
                              <w:color w:val="595959" w:themeColor="text1" w:themeTint="A6"/>
                              <w:sz w:val="16"/>
                              <w:szCs w:val="16"/>
                            </w:rPr>
                            <w:t>2 см</w:t>
                          </w:r>
                        </w:p>
                      </w:txbxContent>
                    </v:textbox>
                  </v:rect>
                  <v:shape id="Прямая со стрелкой 79" o:spid="_x0000_s1075" type="#_x0000_t32" style="position:absolute;left:11333;top:22860;width:0;height:190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ewUMUAAADbAAAADwAAAGRycy9kb3ducmV2LnhtbESPQWvCQBSE7wX/w/KEXkQ3KlRNXUWE&#10;FrEHUXvp7ZF9zQazb0N2m0R/vSsIPQ4z8w2zXHe2FA3VvnCsYDxKQBBnThecK/g+fwznIHxA1lg6&#10;JgVX8rBe9V6WmGrX8pGaU8hFhLBPUYEJoUql9Jkhi37kKuLo/braYoiyzqWusY1wW8pJkrxJiwXH&#10;BYMVbQ1ll9OfVTCYthezmBSf2/2hwVnzc/vK2ptSr/1u8w4iUBf+w8/2TiuYLeDxJf4Aub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8ewUMUAAADbAAAADwAAAAAAAAAA&#10;AAAAAAChAgAAZHJzL2Rvd25yZXYueG1sUEsFBgAAAAAEAAQA+QAAAJMDAAAAAA==&#10;" strokecolor="#404040 [2429]" strokeweight=".5pt">
                    <v:stroke startarrow="classic" startarrowwidth="narrow" endarrow="classic" endarrowwidth="narrow"/>
                  </v:shape>
                  <v:rect id="Прямоугольник 80" o:spid="_x0000_s1076" style="position:absolute;left:11977;top:22795;width:2629;height:175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oX37wA&#10;AADbAAAADwAAAGRycy9kb3ducmV2LnhtbERPzQ7BQBC+S7zDZiRubAkiZYkQibihDm6jO9pGd7bp&#10;Lq23tweJ45fvf7luTSneVLvCsoLRMAJBnFpdcKYguewHcxDOI2ssLZOCDzlYr7qdJcbaNnyi99ln&#10;IoSwi1FB7n0VS+nSnAy6oa2IA/ewtUEfYJ1JXWMTwk0px1E0kwYLDg05VrTNKX2eX0bB9LqvppPN&#10;tk1uu6iRNz5O8I5K9XvtZgHCU+v/4p/7oBXMw/rwJfwAufo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hGhffvAAAANsAAAAPAAAAAAAAAAAAAAAAAJgCAABkcnMvZG93bnJldi54&#10;bWxQSwUGAAAAAAQABAD1AAAAgQMAAAAA&#10;" filled="f" stroked="f" strokeweight="2pt">
                    <v:textbox inset="0,0,0,0">
                      <w:txbxContent>
                        <w:p w:rsidR="008912C8" w:rsidRPr="00416148" w:rsidRDefault="008912C8" w:rsidP="00C656DD">
                          <w:pPr>
                            <w:rPr>
                              <w:b/>
                              <w:color w:val="595959" w:themeColor="text1" w:themeTint="A6"/>
                              <w:sz w:val="16"/>
                              <w:szCs w:val="16"/>
                            </w:rPr>
                          </w:pPr>
                          <w:r w:rsidRPr="00416148">
                            <w:rPr>
                              <w:b/>
                              <w:color w:val="595959" w:themeColor="text1" w:themeTint="A6"/>
                              <w:sz w:val="16"/>
                              <w:szCs w:val="16"/>
                            </w:rPr>
                            <w:t>1 см</w:t>
                          </w:r>
                        </w:p>
                      </w:txbxContent>
                    </v:textbox>
                  </v:rect>
                </v:group>
              </w:pict>
            </w:r>
            <w:r w:rsidR="00447B4D">
              <w:rPr>
                <w:noProof/>
              </w:rPr>
              <w:drawing>
                <wp:inline distT="0" distB="0" distL="0" distR="0">
                  <wp:extent cx="4213383" cy="30003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аблица развернутая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5059" cy="3001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7B4D" w:rsidTr="0006270C">
        <w:trPr>
          <w:trHeight w:val="6945"/>
        </w:trPr>
        <w:tc>
          <w:tcPr>
            <w:tcW w:w="4156" w:type="dxa"/>
            <w:gridSpan w:val="2"/>
          </w:tcPr>
          <w:p w:rsidR="00447B4D" w:rsidRDefault="00282ECB" w:rsidP="002F2A4A">
            <w:pPr>
              <w:pStyle w:val="a6"/>
            </w:pPr>
            <w:r>
              <w:lastRenderedPageBreak/>
              <w:t>Если таблица небо</w:t>
            </w:r>
            <w:r w:rsidR="002F2A4A">
              <w:t>льшая, допускается не оформлять ее в виде таблицы с указанием номера и названия, как показано на рисунке справа.</w:t>
            </w:r>
          </w:p>
        </w:tc>
        <w:tc>
          <w:tcPr>
            <w:tcW w:w="5849" w:type="dxa"/>
            <w:gridSpan w:val="3"/>
          </w:tcPr>
          <w:p w:rsidR="00447B4D" w:rsidRDefault="00447B4D" w:rsidP="00447B4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11346" cy="437197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аблица в виде колонок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9041" cy="4382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7B4D" w:rsidTr="0006270C">
        <w:tc>
          <w:tcPr>
            <w:tcW w:w="4760" w:type="dxa"/>
            <w:gridSpan w:val="3"/>
          </w:tcPr>
          <w:p w:rsidR="004F08AB" w:rsidRPr="004F08AB" w:rsidRDefault="004F08AB" w:rsidP="00773FA1">
            <w:pPr>
              <w:pStyle w:val="Default"/>
              <w:ind w:firstLine="709"/>
              <w:jc w:val="both"/>
            </w:pPr>
            <w:r w:rsidRPr="004F08AB">
              <w:t xml:space="preserve">На все иллюстрации в тексте РПЗ должны быть ссылки. Иллюстрация должна располагаться сразу после абзаца, в котором на нее имеется первая ссылка или на следующей странице отдельной строкой без обрамления текстом в соответствии с рисунком справа. </w:t>
            </w:r>
          </w:p>
          <w:p w:rsidR="004F08AB" w:rsidRPr="004F08AB" w:rsidRDefault="004F08AB" w:rsidP="00773FA1">
            <w:pPr>
              <w:pStyle w:val="Default"/>
              <w:ind w:firstLine="709"/>
              <w:jc w:val="both"/>
            </w:pPr>
            <w:r w:rsidRPr="004F08AB">
              <w:t xml:space="preserve">По горизонтали иллюстрация должна быть выравнена по центру относительно текста и сопровождаться номером и названием, которые указывают под иллюстрацией отдельным абзацем без отступа первой строки, выровненным по центру. </w:t>
            </w:r>
          </w:p>
          <w:p w:rsidR="004F08AB" w:rsidRPr="004F08AB" w:rsidRDefault="004F08AB" w:rsidP="00773FA1">
            <w:pPr>
              <w:pStyle w:val="Default"/>
              <w:ind w:firstLine="709"/>
              <w:jc w:val="both"/>
            </w:pPr>
            <w:r w:rsidRPr="004F08AB">
              <w:t xml:space="preserve">Если иллюстрация сопровождается пояснительным текстом (подрисуночный текст), то его располагают между иллюстрацией и названием, как показано на рисунке справа (ГОСТ 7.32-2001 п. 6.5.6). Допускается и другой порядок в расположении подрисуночного текста и названия. </w:t>
            </w:r>
          </w:p>
          <w:p w:rsidR="00282ECB" w:rsidRPr="004F08AB" w:rsidRDefault="004F08AB" w:rsidP="00773FA1">
            <w:pPr>
              <w:pStyle w:val="a6"/>
              <w:ind w:firstLine="709"/>
              <w:rPr>
                <w:szCs w:val="24"/>
              </w:rPr>
            </w:pPr>
            <w:r w:rsidRPr="004F08AB">
              <w:rPr>
                <w:b/>
                <w:bCs/>
                <w:i/>
                <w:iCs/>
                <w:szCs w:val="24"/>
              </w:rPr>
              <w:t xml:space="preserve">Иллюстрации в РПЗ могут быть цветные, но название и подрисуночный текст должны быть выполнены черным шрифтом на белом фоне листа. </w:t>
            </w:r>
          </w:p>
        </w:tc>
        <w:tc>
          <w:tcPr>
            <w:tcW w:w="5245" w:type="dxa"/>
            <w:gridSpan w:val="2"/>
          </w:tcPr>
          <w:p w:rsidR="00447B4D" w:rsidRDefault="00447B4D" w:rsidP="00447B4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77199" cy="4467225"/>
                  <wp:effectExtent l="0" t="0" r="444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сновная часть 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2939" cy="4475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7B4D" w:rsidTr="0006270C">
        <w:tc>
          <w:tcPr>
            <w:tcW w:w="4156" w:type="dxa"/>
            <w:gridSpan w:val="2"/>
          </w:tcPr>
          <w:p w:rsidR="00965B47" w:rsidRPr="00965B47" w:rsidRDefault="00965B47" w:rsidP="00965B47">
            <w:pPr>
              <w:pStyle w:val="Default"/>
              <w:ind w:firstLine="709"/>
              <w:jc w:val="both"/>
            </w:pPr>
            <w:r w:rsidRPr="00965B47">
              <w:lastRenderedPageBreak/>
              <w:t xml:space="preserve">Уравнения и формулы следует выделять из текста в отдельную строку, при этом </w:t>
            </w:r>
            <w:r w:rsidRPr="00965B47">
              <w:rPr>
                <w:b/>
                <w:bCs/>
                <w:i/>
                <w:iCs/>
              </w:rPr>
              <w:t>выше и ниже каждой формулы или уравнения должна быть оставлена одна пустая строка</w:t>
            </w:r>
            <w:r w:rsidRPr="00965B47">
              <w:t xml:space="preserve">. </w:t>
            </w:r>
          </w:p>
          <w:p w:rsidR="00965B47" w:rsidRPr="00965B47" w:rsidRDefault="00965B47" w:rsidP="00965B47">
            <w:pPr>
              <w:pStyle w:val="Default"/>
              <w:ind w:firstLine="709"/>
              <w:jc w:val="both"/>
            </w:pPr>
            <w:r w:rsidRPr="00965B47">
              <w:t xml:space="preserve">Пояснение значений символов и числовых коэффициентов следует приводить непосредственно под формулой в той же последовательности, в которой они даны в формуле. </w:t>
            </w:r>
          </w:p>
          <w:p w:rsidR="00965B47" w:rsidRPr="00965B47" w:rsidRDefault="00965B47" w:rsidP="00965B47">
            <w:pPr>
              <w:pStyle w:val="Default"/>
              <w:ind w:firstLine="709"/>
              <w:jc w:val="both"/>
            </w:pPr>
            <w:r w:rsidRPr="00965B47">
              <w:t xml:space="preserve">Первую строку пояснения начинают со слова «где» без двоеточия, а </w:t>
            </w:r>
            <w:r w:rsidRPr="00965B47">
              <w:rPr>
                <w:b/>
                <w:bCs/>
                <w:i/>
                <w:iCs/>
              </w:rPr>
              <w:t xml:space="preserve">каждое пояснение (кроме первого) должно начинаться с новой строки. </w:t>
            </w:r>
          </w:p>
          <w:p w:rsidR="005F648B" w:rsidRPr="00965B47" w:rsidRDefault="00965B47" w:rsidP="00965B47">
            <w:pPr>
              <w:pStyle w:val="a6"/>
              <w:ind w:firstLine="709"/>
              <w:rPr>
                <w:szCs w:val="24"/>
              </w:rPr>
            </w:pPr>
            <w:r w:rsidRPr="00965B47">
              <w:rPr>
                <w:szCs w:val="24"/>
              </w:rPr>
              <w:t xml:space="preserve">Перед каждым расчетом необходимо приводить исходные данные, используемые для расчетов, а результаты расчетов сопровождать указанием единиц измерения. </w:t>
            </w:r>
          </w:p>
        </w:tc>
        <w:tc>
          <w:tcPr>
            <w:tcW w:w="5849" w:type="dxa"/>
            <w:gridSpan w:val="3"/>
          </w:tcPr>
          <w:p w:rsidR="00447B4D" w:rsidRDefault="00447B4D" w:rsidP="00447B4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97090" cy="46291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асчетная часть 1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6212" cy="4641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7B4D" w:rsidTr="0006270C">
        <w:tc>
          <w:tcPr>
            <w:tcW w:w="4156" w:type="dxa"/>
            <w:gridSpan w:val="2"/>
          </w:tcPr>
          <w:p w:rsidR="00447B4D" w:rsidRPr="00965B47" w:rsidRDefault="00965B47" w:rsidP="00965B47">
            <w:pPr>
              <w:pStyle w:val="Default"/>
              <w:ind w:firstLine="709"/>
              <w:jc w:val="both"/>
            </w:pPr>
            <w:r w:rsidRPr="00965B47">
              <w:t xml:space="preserve">Формулы в РПЗ следует нумеровать порядковой нумерацией в пределах всего текста арабскими цифрами в круглых скобках. Номер формулы выравнивать по правому краю текста, а саму формулу располагать по центру текста. </w:t>
            </w:r>
          </w:p>
        </w:tc>
        <w:tc>
          <w:tcPr>
            <w:tcW w:w="5849" w:type="dxa"/>
            <w:gridSpan w:val="3"/>
          </w:tcPr>
          <w:p w:rsidR="00447B4D" w:rsidRDefault="00447B4D" w:rsidP="00447B4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38500" cy="4559956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асчетная часть 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2670" cy="4565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7B4D" w:rsidTr="0006270C">
        <w:tc>
          <w:tcPr>
            <w:tcW w:w="4156" w:type="dxa"/>
            <w:gridSpan w:val="2"/>
          </w:tcPr>
          <w:p w:rsidR="00447B4D" w:rsidRDefault="00FD5C38" w:rsidP="00965B47">
            <w:pPr>
              <w:pStyle w:val="a6"/>
            </w:pPr>
            <w:r>
              <w:lastRenderedPageBreak/>
              <w:t>Пример оформления заключения.</w:t>
            </w:r>
          </w:p>
        </w:tc>
        <w:tc>
          <w:tcPr>
            <w:tcW w:w="5849" w:type="dxa"/>
            <w:gridSpan w:val="3"/>
          </w:tcPr>
          <w:p w:rsidR="00447B4D" w:rsidRDefault="00447B4D" w:rsidP="00447B4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54635" cy="4582675"/>
                  <wp:effectExtent l="0" t="0" r="3175" b="889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ключение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8098" cy="4587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7B4D" w:rsidTr="0006270C">
        <w:tc>
          <w:tcPr>
            <w:tcW w:w="4156" w:type="dxa"/>
            <w:gridSpan w:val="2"/>
          </w:tcPr>
          <w:p w:rsidR="00142222" w:rsidRDefault="00142222" w:rsidP="00142222">
            <w:pPr>
              <w:pStyle w:val="a6"/>
            </w:pPr>
            <w:r>
              <w:t>На все источники в тексте РПЗ должны быть даны ссылки с указанием номера источника в квадратных скобках.</w:t>
            </w:r>
          </w:p>
          <w:p w:rsidR="00142222" w:rsidRPr="00142222" w:rsidRDefault="00142222" w:rsidP="00142222">
            <w:pPr>
              <w:pStyle w:val="a6"/>
            </w:pPr>
            <w:r w:rsidRPr="00142222">
              <w:t xml:space="preserve">Список </w:t>
            </w:r>
            <w:r>
              <w:t xml:space="preserve">источников </w:t>
            </w:r>
            <w:r w:rsidRPr="00142222">
              <w:t>должен составляется в алфавитном порядке либо в порядке появления на них ссылок в тексте</w:t>
            </w:r>
            <w:r>
              <w:t xml:space="preserve"> РПЗ</w:t>
            </w:r>
            <w:r w:rsidRPr="00142222">
              <w:t>.</w:t>
            </w:r>
          </w:p>
          <w:p w:rsidR="00447B4D" w:rsidRDefault="00FD5C38" w:rsidP="00965B47">
            <w:pPr>
              <w:pStyle w:val="a6"/>
            </w:pPr>
            <w:r>
              <w:t>За более полной информацией обращаться к</w:t>
            </w:r>
            <w:r w:rsidR="00142222">
              <w:t xml:space="preserve"> </w:t>
            </w:r>
            <w:r w:rsidR="00965B47">
              <w:rPr>
                <w:szCs w:val="24"/>
              </w:rPr>
              <w:t xml:space="preserve">Приложениям к Положениям </w:t>
            </w:r>
            <w:r w:rsidR="00965B47">
              <w:rPr>
                <w:rFonts w:cs="Times New Roman"/>
                <w:color w:val="000000"/>
                <w:szCs w:val="24"/>
              </w:rPr>
              <w:t>«</w:t>
            </w:r>
            <w:r w:rsidR="00965B47">
              <w:rPr>
                <w:lang w:eastAsia="en-US"/>
              </w:rPr>
              <w:t>О порядке подготовки и защиты выпускной квалификационной работы студентов…»</w:t>
            </w:r>
            <w:r w:rsidR="00142222">
              <w:t xml:space="preserve"> </w:t>
            </w:r>
            <w:r w:rsidR="00142222" w:rsidRPr="00965B47">
              <w:t>ГОСТ 7.32-2001</w:t>
            </w:r>
            <w:r w:rsidR="00142222">
              <w:t xml:space="preserve"> и </w:t>
            </w:r>
            <w:r w:rsidR="00142222" w:rsidRPr="00965B47">
              <w:t>ГОСТ 7.1-2003</w:t>
            </w:r>
            <w:r w:rsidR="00142222">
              <w:t>.</w:t>
            </w:r>
          </w:p>
        </w:tc>
        <w:tc>
          <w:tcPr>
            <w:tcW w:w="5849" w:type="dxa"/>
            <w:gridSpan w:val="3"/>
          </w:tcPr>
          <w:p w:rsidR="00447B4D" w:rsidRDefault="00447B4D" w:rsidP="00447B4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40289" cy="456247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писок исп источников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3737" cy="4567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7B4D" w:rsidTr="0006270C">
        <w:tc>
          <w:tcPr>
            <w:tcW w:w="4156" w:type="dxa"/>
            <w:gridSpan w:val="2"/>
          </w:tcPr>
          <w:p w:rsidR="0006270C" w:rsidRPr="0006270C" w:rsidRDefault="0006270C" w:rsidP="0006270C">
            <w:pPr>
              <w:pStyle w:val="Default"/>
              <w:ind w:firstLine="709"/>
              <w:jc w:val="both"/>
            </w:pPr>
            <w:r w:rsidRPr="0006270C">
              <w:lastRenderedPageBreak/>
              <w:t xml:space="preserve">Последним или единственным приложением должно быть приложение, содержащее всю графическую часть ВКР с перечислением на первом листе этого приложения всех чертежей, спецификаций и плакатов. </w:t>
            </w:r>
          </w:p>
          <w:p w:rsidR="00142222" w:rsidRDefault="0006270C" w:rsidP="0006270C">
            <w:pPr>
              <w:pStyle w:val="a6"/>
              <w:ind w:firstLine="709"/>
            </w:pPr>
            <w:r w:rsidRPr="0006270C">
              <w:rPr>
                <w:szCs w:val="24"/>
              </w:rPr>
              <w:t xml:space="preserve">Чертежи и спецификации должны быть сохранены в виде отдельных листов (один лист – один файл) в формате </w:t>
            </w:r>
            <w:proofErr w:type="spellStart"/>
            <w:r w:rsidRPr="0006270C">
              <w:rPr>
                <w:b/>
                <w:bCs/>
                <w:i/>
                <w:iCs/>
                <w:szCs w:val="24"/>
              </w:rPr>
              <w:t>emf</w:t>
            </w:r>
            <w:proofErr w:type="spellEnd"/>
            <w:r w:rsidRPr="0006270C">
              <w:rPr>
                <w:b/>
                <w:bCs/>
                <w:i/>
                <w:iCs/>
                <w:szCs w:val="24"/>
              </w:rPr>
              <w:t xml:space="preserve"> </w:t>
            </w:r>
            <w:r w:rsidRPr="0006270C">
              <w:rPr>
                <w:szCs w:val="24"/>
              </w:rPr>
              <w:t xml:space="preserve">(расширенный формат метафайлов или </w:t>
            </w:r>
            <w:proofErr w:type="spellStart"/>
            <w:r w:rsidRPr="0006270C">
              <w:rPr>
                <w:szCs w:val="24"/>
              </w:rPr>
              <w:t>Enhanced</w:t>
            </w:r>
            <w:proofErr w:type="spellEnd"/>
            <w:r w:rsidRPr="0006270C">
              <w:rPr>
                <w:szCs w:val="24"/>
              </w:rPr>
              <w:t xml:space="preserve"> </w:t>
            </w:r>
            <w:proofErr w:type="spellStart"/>
            <w:r w:rsidRPr="0006270C">
              <w:rPr>
                <w:szCs w:val="24"/>
              </w:rPr>
              <w:t>Metafile</w:t>
            </w:r>
            <w:proofErr w:type="spellEnd"/>
            <w:r w:rsidRPr="0006270C">
              <w:rPr>
                <w:szCs w:val="24"/>
              </w:rPr>
              <w:t>) и вставлены в РПЗ в порядке изложения работы, как показано на рисунках ниже.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5849" w:type="dxa"/>
            <w:gridSpan w:val="3"/>
          </w:tcPr>
          <w:p w:rsidR="00447B4D" w:rsidRDefault="00447B4D" w:rsidP="00447B4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542219" cy="4982519"/>
                  <wp:effectExtent l="0" t="0" r="1270" b="889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иложение А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6864" cy="4989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70C" w:rsidTr="0006270C">
        <w:tc>
          <w:tcPr>
            <w:tcW w:w="10005" w:type="dxa"/>
            <w:gridSpan w:val="5"/>
          </w:tcPr>
          <w:p w:rsidR="0006270C" w:rsidRDefault="0006270C" w:rsidP="00447B4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762625" cy="4090173"/>
                  <wp:effectExtent l="0" t="0" r="0" b="571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иложение А.1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2114" cy="4096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70C" w:rsidTr="0006270C">
        <w:trPr>
          <w:trHeight w:val="7229"/>
        </w:trPr>
        <w:tc>
          <w:tcPr>
            <w:tcW w:w="10005" w:type="dxa"/>
            <w:gridSpan w:val="5"/>
          </w:tcPr>
          <w:p w:rsidR="0006270C" w:rsidRDefault="0006270C" w:rsidP="00447B4D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124029" cy="435292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иложение А.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6498" cy="435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7B4D" w:rsidTr="0006270C">
        <w:tc>
          <w:tcPr>
            <w:tcW w:w="5002" w:type="dxa"/>
            <w:gridSpan w:val="4"/>
          </w:tcPr>
          <w:p w:rsidR="00447B4D" w:rsidRDefault="0006270C" w:rsidP="00447B4D">
            <w:r>
              <w:rPr>
                <w:noProof/>
              </w:rPr>
              <w:drawing>
                <wp:inline distT="0" distB="0" distL="0" distR="0">
                  <wp:extent cx="3012111" cy="423862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иложение А.3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162" cy="423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3" w:type="dxa"/>
          </w:tcPr>
          <w:p w:rsidR="00447B4D" w:rsidRDefault="0006270C" w:rsidP="00447B4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013940" cy="423862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иложение А.4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382" cy="4243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7B4D" w:rsidTr="0006270C">
        <w:tc>
          <w:tcPr>
            <w:tcW w:w="5002" w:type="dxa"/>
            <w:gridSpan w:val="4"/>
          </w:tcPr>
          <w:p w:rsidR="00447B4D" w:rsidRDefault="0006270C" w:rsidP="00447B4D">
            <w:r>
              <w:rPr>
                <w:noProof/>
              </w:rPr>
              <w:lastRenderedPageBreak/>
              <w:drawing>
                <wp:inline distT="0" distB="0" distL="0" distR="0">
                  <wp:extent cx="3012111" cy="423862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иложение А.5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162" cy="4234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3" w:type="dxa"/>
          </w:tcPr>
          <w:p w:rsidR="00447B4D" w:rsidRDefault="0006270C" w:rsidP="00447B4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978511" cy="4191343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иложение А.6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5596" cy="418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7B4D" w:rsidRPr="00447B4D" w:rsidRDefault="00447B4D" w:rsidP="00447B4D"/>
    <w:sectPr w:rsidR="00447B4D" w:rsidRPr="00447B4D" w:rsidSect="00D61AAE">
      <w:footerReference w:type="default" r:id="rId33"/>
      <w:pgSz w:w="11906" w:h="16838"/>
      <w:pgMar w:top="1134" w:right="851" w:bottom="1134" w:left="1418" w:header="709" w:footer="709" w:gutter="0"/>
      <w:pgNumType w:start="7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1F71" w:rsidRDefault="002F1F71" w:rsidP="00D61AAE">
      <w:pPr>
        <w:spacing w:after="0" w:line="240" w:lineRule="auto"/>
      </w:pPr>
      <w:r>
        <w:separator/>
      </w:r>
    </w:p>
  </w:endnote>
  <w:endnote w:type="continuationSeparator" w:id="0">
    <w:p w:rsidR="002F1F71" w:rsidRDefault="002F1F71" w:rsidP="00D61A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9191922"/>
      <w:docPartObj>
        <w:docPartGallery w:val="Page Numbers (Bottom of Page)"/>
        <w:docPartUnique/>
      </w:docPartObj>
    </w:sdtPr>
    <w:sdtContent>
      <w:p w:rsidR="00D61AAE" w:rsidRDefault="00D61AAE" w:rsidP="00D61AAE">
        <w:pPr>
          <w:pStyle w:val="ac"/>
          <w:jc w:val="center"/>
        </w:pPr>
        <w:fldSimple w:instr=" PAGE   \* MERGEFORMAT ">
          <w:r>
            <w:rPr>
              <w:noProof/>
            </w:rPr>
            <w:t>19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1F71" w:rsidRDefault="002F1F71" w:rsidP="00D61AAE">
      <w:pPr>
        <w:spacing w:after="0" w:line="240" w:lineRule="auto"/>
      </w:pPr>
      <w:r>
        <w:separator/>
      </w:r>
    </w:p>
  </w:footnote>
  <w:footnote w:type="continuationSeparator" w:id="0">
    <w:p w:rsidR="002F1F71" w:rsidRDefault="002F1F71" w:rsidP="00D61A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BC618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C7201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41A39F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33A813A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4D039E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FC4B61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6D08FB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BBAF3D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6224F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E0C8F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5E291E2C"/>
    <w:multiLevelType w:val="hybridMultilevel"/>
    <w:tmpl w:val="4EF6A6C2"/>
    <w:lvl w:ilvl="0" w:tplc="03481E0A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9724"/>
  <w:stylePaneSortMethod w:val="00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F045E"/>
    <w:rsid w:val="00044182"/>
    <w:rsid w:val="0006270C"/>
    <w:rsid w:val="00070781"/>
    <w:rsid w:val="000C275A"/>
    <w:rsid w:val="000C75AC"/>
    <w:rsid w:val="000D3894"/>
    <w:rsid w:val="000E7E50"/>
    <w:rsid w:val="001145E2"/>
    <w:rsid w:val="00142222"/>
    <w:rsid w:val="00160999"/>
    <w:rsid w:val="001619DC"/>
    <w:rsid w:val="001D54FF"/>
    <w:rsid w:val="001F345A"/>
    <w:rsid w:val="001F6867"/>
    <w:rsid w:val="0020566B"/>
    <w:rsid w:val="00241D72"/>
    <w:rsid w:val="00253C8A"/>
    <w:rsid w:val="00254555"/>
    <w:rsid w:val="0026660F"/>
    <w:rsid w:val="00282ECB"/>
    <w:rsid w:val="002B11BB"/>
    <w:rsid w:val="002C3A55"/>
    <w:rsid w:val="002C3F43"/>
    <w:rsid w:val="002D0F9A"/>
    <w:rsid w:val="002D6EA4"/>
    <w:rsid w:val="002E713D"/>
    <w:rsid w:val="002F1F71"/>
    <w:rsid w:val="002F2A4A"/>
    <w:rsid w:val="00336EF6"/>
    <w:rsid w:val="00393DE6"/>
    <w:rsid w:val="003E10E6"/>
    <w:rsid w:val="003E56BF"/>
    <w:rsid w:val="00416148"/>
    <w:rsid w:val="004166B6"/>
    <w:rsid w:val="00437F48"/>
    <w:rsid w:val="00447B4D"/>
    <w:rsid w:val="00482D8E"/>
    <w:rsid w:val="00495D82"/>
    <w:rsid w:val="004F08AB"/>
    <w:rsid w:val="005016C2"/>
    <w:rsid w:val="00540EA5"/>
    <w:rsid w:val="005512FC"/>
    <w:rsid w:val="005F648B"/>
    <w:rsid w:val="00600C33"/>
    <w:rsid w:val="00652EED"/>
    <w:rsid w:val="00672DD8"/>
    <w:rsid w:val="00722FFD"/>
    <w:rsid w:val="00773FA1"/>
    <w:rsid w:val="00790E61"/>
    <w:rsid w:val="007A3C13"/>
    <w:rsid w:val="0085588E"/>
    <w:rsid w:val="008912C8"/>
    <w:rsid w:val="008A6EF6"/>
    <w:rsid w:val="008C76F0"/>
    <w:rsid w:val="008D1EEE"/>
    <w:rsid w:val="009221A2"/>
    <w:rsid w:val="0094270B"/>
    <w:rsid w:val="00952CCF"/>
    <w:rsid w:val="00964DE4"/>
    <w:rsid w:val="00965B47"/>
    <w:rsid w:val="0097782F"/>
    <w:rsid w:val="00991071"/>
    <w:rsid w:val="00993466"/>
    <w:rsid w:val="009C36C1"/>
    <w:rsid w:val="009D3FB0"/>
    <w:rsid w:val="009E2AD4"/>
    <w:rsid w:val="00A42D08"/>
    <w:rsid w:val="00A56BB4"/>
    <w:rsid w:val="00A62B4E"/>
    <w:rsid w:val="00AB5311"/>
    <w:rsid w:val="00B76307"/>
    <w:rsid w:val="00BF0076"/>
    <w:rsid w:val="00BF3D95"/>
    <w:rsid w:val="00C02060"/>
    <w:rsid w:val="00C22326"/>
    <w:rsid w:val="00C656DD"/>
    <w:rsid w:val="00CB03D1"/>
    <w:rsid w:val="00CB2FA1"/>
    <w:rsid w:val="00CE22C2"/>
    <w:rsid w:val="00CF2359"/>
    <w:rsid w:val="00D36BEA"/>
    <w:rsid w:val="00D44373"/>
    <w:rsid w:val="00D56EE0"/>
    <w:rsid w:val="00D61AAE"/>
    <w:rsid w:val="00D972EA"/>
    <w:rsid w:val="00DA03C7"/>
    <w:rsid w:val="00DA2934"/>
    <w:rsid w:val="00DE4343"/>
    <w:rsid w:val="00DF045E"/>
    <w:rsid w:val="00DF16FF"/>
    <w:rsid w:val="00EA286E"/>
    <w:rsid w:val="00EA4BDD"/>
    <w:rsid w:val="00EC6324"/>
    <w:rsid w:val="00ED3B3D"/>
    <w:rsid w:val="00F00345"/>
    <w:rsid w:val="00F35405"/>
    <w:rsid w:val="00F42602"/>
    <w:rsid w:val="00F840F1"/>
    <w:rsid w:val="00F932C4"/>
    <w:rsid w:val="00F97A0F"/>
    <w:rsid w:val="00FA1FE4"/>
    <w:rsid w:val="00FC07F1"/>
    <w:rsid w:val="00FC4BD2"/>
    <w:rsid w:val="00FD5C38"/>
    <w:rsid w:val="00FE2581"/>
    <w:rsid w:val="00FF6C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ules v:ext="edit">
        <o:r id="V:Rule1" type="connector" idref="#Прямая со стрелкой 23"/>
        <o:r id="V:Rule2" type="connector" idref="#Прямая со стрелкой 46"/>
        <o:r id="V:Rule3" type="connector" idref="#Прямая со стрелкой 57"/>
        <o:r id="V:Rule4" type="connector" idref="#Прямая со стрелкой 36"/>
        <o:r id="V:Rule5" type="connector" idref="#Прямая со стрелкой 29"/>
        <o:r id="V:Rule6" type="connector" idref="#Прямая со стрелкой 33"/>
        <o:r id="V:Rule7" type="connector" idref="#Прямая со стрелкой 40"/>
        <o:r id="V:Rule8" type="connector" idref="#Прямая со стрелкой 42"/>
        <o:r id="V:Rule9" type="connector" idref="#Прямая со стрелкой 51"/>
        <o:r id="V:Rule10" type="connector" idref="#Прямая со стрелкой 55"/>
        <o:r id="V:Rule11" type="connector" idref="#Прямая со стрелкой 61"/>
        <o:r id="V:Rule12" type="connector" idref="#Прямая со стрелкой 72"/>
        <o:r id="V:Rule13" type="connector" idref="#Прямая со стрелкой 75"/>
        <o:r id="V:Rule14" type="connector" idref="#Прямая со стрелкой 77"/>
        <o:r id="V:Rule15" type="connector" idref="#Прямая со стрелкой 7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F045E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qFormat/>
    <w:rsid w:val="00DF045E"/>
    <w:pPr>
      <w:keepNext/>
      <w:keepLines/>
      <w:spacing w:after="480" w:line="360" w:lineRule="auto"/>
      <w:ind w:firstLine="709"/>
      <w:jc w:val="both"/>
      <w:outlineLvl w:val="0"/>
    </w:pPr>
    <w:rPr>
      <w:rFonts w:eastAsiaTheme="majorEastAsia" w:cstheme="majorBidi"/>
      <w:b/>
      <w:bCs/>
      <w:sz w:val="3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F045E"/>
    <w:rPr>
      <w:rFonts w:ascii="Times New Roman" w:eastAsiaTheme="majorEastAsia" w:hAnsi="Times New Roman" w:cstheme="majorBidi"/>
      <w:b/>
      <w:bCs/>
      <w:sz w:val="32"/>
      <w:szCs w:val="28"/>
    </w:rPr>
  </w:style>
  <w:style w:type="paragraph" w:styleId="a3">
    <w:name w:val="Balloon Text"/>
    <w:basedOn w:val="a"/>
    <w:link w:val="a4"/>
    <w:rsid w:val="00437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437F48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447B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"/>
    <w:link w:val="a7"/>
    <w:rsid w:val="00495D82"/>
    <w:pPr>
      <w:spacing w:after="0" w:line="240" w:lineRule="auto"/>
      <w:ind w:firstLine="567"/>
      <w:jc w:val="both"/>
    </w:pPr>
    <w:rPr>
      <w:sz w:val="24"/>
    </w:rPr>
  </w:style>
  <w:style w:type="character" w:customStyle="1" w:styleId="a7">
    <w:name w:val="Основной текст Знак"/>
    <w:basedOn w:val="a0"/>
    <w:link w:val="a6"/>
    <w:rsid w:val="00495D82"/>
    <w:rPr>
      <w:rFonts w:ascii="Times New Roman" w:hAnsi="Times New Roman"/>
      <w:sz w:val="24"/>
    </w:rPr>
  </w:style>
  <w:style w:type="character" w:styleId="a8">
    <w:name w:val="Hyperlink"/>
    <w:basedOn w:val="a0"/>
    <w:rsid w:val="00482D8E"/>
    <w:rPr>
      <w:color w:val="0000FF" w:themeColor="hyperlink"/>
      <w:u w:val="single"/>
    </w:rPr>
  </w:style>
  <w:style w:type="paragraph" w:styleId="a9">
    <w:name w:val="Normal (Web)"/>
    <w:basedOn w:val="a"/>
    <w:uiPriority w:val="99"/>
    <w:unhideWhenUsed/>
    <w:rsid w:val="00393DE6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character" w:customStyle="1" w:styleId="apple-converted-space">
    <w:name w:val="apple-converted-space"/>
    <w:rsid w:val="00393DE6"/>
  </w:style>
  <w:style w:type="paragraph" w:styleId="aa">
    <w:name w:val="header"/>
    <w:basedOn w:val="a"/>
    <w:link w:val="ab"/>
    <w:uiPriority w:val="99"/>
    <w:rsid w:val="002D6EA4"/>
    <w:pPr>
      <w:tabs>
        <w:tab w:val="center" w:pos="4677"/>
        <w:tab w:val="right" w:pos="9355"/>
      </w:tabs>
      <w:spacing w:after="0" w:line="240" w:lineRule="auto"/>
    </w:pPr>
    <w:rPr>
      <w:rFonts w:cs="Times New Roman"/>
      <w:szCs w:val="24"/>
      <w:lang/>
    </w:rPr>
  </w:style>
  <w:style w:type="character" w:customStyle="1" w:styleId="ab">
    <w:name w:val="Верхний колонтитул Знак"/>
    <w:basedOn w:val="a0"/>
    <w:link w:val="aa"/>
    <w:uiPriority w:val="99"/>
    <w:rsid w:val="002D6EA4"/>
    <w:rPr>
      <w:rFonts w:ascii="Times New Roman" w:hAnsi="Times New Roman" w:cs="Times New Roman"/>
      <w:sz w:val="28"/>
      <w:szCs w:val="24"/>
      <w:lang/>
    </w:rPr>
  </w:style>
  <w:style w:type="paragraph" w:customStyle="1" w:styleId="Default">
    <w:name w:val="Default"/>
    <w:rsid w:val="002C3F4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c">
    <w:name w:val="footer"/>
    <w:basedOn w:val="a"/>
    <w:link w:val="ad"/>
    <w:uiPriority w:val="99"/>
    <w:rsid w:val="00D61A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61AAE"/>
    <w:rPr>
      <w:rFonts w:ascii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F045E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qFormat/>
    <w:rsid w:val="00DF045E"/>
    <w:pPr>
      <w:keepNext/>
      <w:keepLines/>
      <w:spacing w:after="480" w:line="360" w:lineRule="auto"/>
      <w:ind w:firstLine="709"/>
      <w:jc w:val="both"/>
      <w:outlineLvl w:val="0"/>
    </w:pPr>
    <w:rPr>
      <w:rFonts w:eastAsiaTheme="majorEastAsia" w:cstheme="majorBidi"/>
      <w:b/>
      <w:bCs/>
      <w:sz w:val="3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F045E"/>
    <w:rPr>
      <w:rFonts w:ascii="Times New Roman" w:eastAsiaTheme="majorEastAsia" w:hAnsi="Times New Roman" w:cstheme="majorBidi"/>
      <w:b/>
      <w:bCs/>
      <w:sz w:val="32"/>
      <w:szCs w:val="28"/>
    </w:rPr>
  </w:style>
  <w:style w:type="paragraph" w:styleId="a3">
    <w:name w:val="Balloon Text"/>
    <w:basedOn w:val="a"/>
    <w:link w:val="a4"/>
    <w:rsid w:val="00437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437F48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447B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495D82"/>
    <w:pPr>
      <w:spacing w:after="0" w:line="240" w:lineRule="auto"/>
      <w:ind w:firstLine="567"/>
      <w:jc w:val="both"/>
    </w:pPr>
    <w:rPr>
      <w:sz w:val="24"/>
    </w:rPr>
  </w:style>
  <w:style w:type="character" w:customStyle="1" w:styleId="a7">
    <w:name w:val="Основной текст Знак"/>
    <w:basedOn w:val="a0"/>
    <w:link w:val="a6"/>
    <w:rsid w:val="00495D82"/>
    <w:rPr>
      <w:rFonts w:ascii="Times New Roman" w:hAnsi="Times New Roman"/>
      <w:sz w:val="24"/>
    </w:rPr>
  </w:style>
  <w:style w:type="character" w:styleId="a8">
    <w:name w:val="Hyperlink"/>
    <w:basedOn w:val="a0"/>
    <w:rsid w:val="00482D8E"/>
    <w:rPr>
      <w:color w:val="0000FF" w:themeColor="hyperlink"/>
      <w:u w:val="single"/>
    </w:rPr>
  </w:style>
  <w:style w:type="paragraph" w:styleId="a9">
    <w:name w:val="Normal (Web)"/>
    <w:basedOn w:val="a"/>
    <w:uiPriority w:val="99"/>
    <w:unhideWhenUsed/>
    <w:rsid w:val="00393DE6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character" w:customStyle="1" w:styleId="apple-converted-space">
    <w:name w:val="apple-converted-space"/>
    <w:rsid w:val="00393DE6"/>
  </w:style>
  <w:style w:type="paragraph" w:styleId="aa">
    <w:name w:val="header"/>
    <w:basedOn w:val="a"/>
    <w:link w:val="ab"/>
    <w:uiPriority w:val="99"/>
    <w:rsid w:val="002D6EA4"/>
    <w:pPr>
      <w:tabs>
        <w:tab w:val="center" w:pos="4677"/>
        <w:tab w:val="right" w:pos="9355"/>
      </w:tabs>
      <w:spacing w:after="0" w:line="240" w:lineRule="auto"/>
    </w:pPr>
    <w:rPr>
      <w:rFonts w:cs="Times New Roman"/>
      <w:szCs w:val="24"/>
      <w:lang w:val="x-none" w:eastAsia="x-none"/>
    </w:rPr>
  </w:style>
  <w:style w:type="character" w:customStyle="1" w:styleId="ab">
    <w:name w:val="Верхний колонтитул Знак"/>
    <w:basedOn w:val="a0"/>
    <w:link w:val="aa"/>
    <w:uiPriority w:val="99"/>
    <w:rsid w:val="002D6EA4"/>
    <w:rPr>
      <w:rFonts w:ascii="Times New Roman" w:hAnsi="Times New Roman" w:cs="Times New Roman"/>
      <w:sz w:val="28"/>
      <w:szCs w:val="24"/>
      <w:lang w:val="x-none" w:eastAsia="x-none"/>
    </w:rPr>
  </w:style>
  <w:style w:type="paragraph" w:customStyle="1" w:styleId="Default">
    <w:name w:val="Default"/>
    <w:rsid w:val="002C3F4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540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41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7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1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82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8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9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1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13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3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7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7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7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1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1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0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1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55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5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2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4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1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5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8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0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5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1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5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5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7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16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8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07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1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1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90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8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1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93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3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61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7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9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60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89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5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90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35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9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96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77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0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kr.bmstu.ru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microsoft.com/office/2007/relationships/stylesWithEffects" Target="stylesWithEffects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yperlink" Target="http://vkr.bmstu.ru/vkr/result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48F279-4672-4D2B-81BD-42C5D96B0B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13</Pages>
  <Words>2058</Words>
  <Characters>11733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Olg Com</Company>
  <LinksUpToDate>false</LinksUpToDate>
  <CharactersWithSpaces>13764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Куцый О.Я.</dc:creator>
  <cp:lastModifiedBy>USER</cp:lastModifiedBy>
  <cp:revision>12</cp:revision>
  <dcterms:created xsi:type="dcterms:W3CDTF">2016-05-26T15:21:00Z</dcterms:created>
  <dcterms:modified xsi:type="dcterms:W3CDTF">2016-05-26T20:20:00Z</dcterms:modified>
</cp:coreProperties>
</file>